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77A" w:rsidR="0017577A" w:rsidP="0017577A" w:rsidRDefault="0017577A" w14:paraId="3B260FCB" w14:textId="77777777">
      <w:r w:rsidRPr="0017577A">
        <w:t xml:space="preserve">Tommy Lefroy is the soft rock project of songwriter-producers Wynter Bethel (from northern Michigan) and Tessa </w:t>
      </w:r>
      <w:proofErr w:type="spellStart"/>
      <w:r w:rsidRPr="0017577A">
        <w:t>Mouzourakis</w:t>
      </w:r>
      <w:proofErr w:type="spellEnd"/>
      <w:r w:rsidRPr="0017577A">
        <w:t xml:space="preserve"> (from Vancouver, BC). The pair met in Nashville, Tennessee, while they were both writing for other artists. “Meeting Wynter was a sigh of relief,” says Tessa, “I didn’t know I was looking for someone like that until I found her.” </w:t>
      </w:r>
    </w:p>
    <w:p w:rsidRPr="0017577A" w:rsidR="0017577A" w:rsidP="0017577A" w:rsidRDefault="0017577A" w14:paraId="3E38ACAC" w14:textId="3DAE4BD4">
      <w:r w:rsidR="137A15F8">
        <w:rPr/>
        <w:t>The pair bonded over music, literature, and heartbreak, naming themselves for Jane Austen’s real-life ‘</w:t>
      </w:r>
      <w:r w:rsidR="7C3506F6">
        <w:rPr/>
        <w:t>Mr.</w:t>
      </w:r>
      <w:r w:rsidR="137A15F8">
        <w:rPr/>
        <w:t xml:space="preserve"> Darcy</w:t>
      </w:r>
      <w:r w:rsidR="137A15F8">
        <w:rPr/>
        <w:t>’,</w:t>
      </w:r>
      <w:r w:rsidR="137A15F8">
        <w:rPr/>
        <w:t xml:space="preserve"> Thomas Langlois Lefroy, the 19th century judge and politician who allegedly broke the author’s heart. Tommy Lefroy’s mission? To subvert the broken woman </w:t>
      </w:r>
      <w:r w:rsidR="50E01336">
        <w:rPr/>
        <w:t>trope and</w:t>
      </w:r>
      <w:r w:rsidR="137A15F8">
        <w:rPr/>
        <w:t xml:space="preserve"> become the heroic leads themselves. After years bending to linear rules, writing together was both revelation and liberation, harnessing the power of female storytelling, buoyed by heroes, from poet Anne Carson to Joni Mitchell, Patti </w:t>
      </w:r>
      <w:r w:rsidR="137A15F8">
        <w:rPr/>
        <w:t>Smith</w:t>
      </w:r>
      <w:r w:rsidR="137A15F8">
        <w:rPr/>
        <w:t xml:space="preserve"> and Phoebe Bridgers. Their dreamscape sound, sculpted from finespun acoustics and fuzzy, distorted guitars, pays homage to guitar playing women of the grunge-pop 1990s. </w:t>
      </w:r>
    </w:p>
    <w:p w:rsidRPr="0017577A" w:rsidR="0017577A" w:rsidP="0017577A" w:rsidRDefault="0017577A" w14:paraId="1F4518BB" w14:textId="77777777">
      <w:r w:rsidRPr="0017577A">
        <w:t>Scholarly, funny, profound, and prone to apocalyptic thinking, the band nod to feeling wrung out by the malaise of modern life and its crumbling systems, as comfortably and sharply as they reference heartbreak, queerness, and their experiences of womanhood, along with deeply human feelings of existentialism, nostalgia, and missing a sense of home.</w:t>
      </w:r>
    </w:p>
    <w:p w:rsidRPr="0017577A" w:rsidR="0017577A" w:rsidP="010F63CE" w:rsidRDefault="0017577A" w14:paraId="38D27408" w14:textId="58AE71A9">
      <w:pPr>
        <w:pStyle w:val="Normal"/>
        <w:suppressLineNumbers w:val="0"/>
        <w:bidi w:val="0"/>
        <w:spacing w:before="0" w:beforeAutospacing="off" w:after="160" w:afterAutospacing="off" w:line="278" w:lineRule="auto"/>
        <w:ind w:left="0" w:right="0"/>
        <w:jc w:val="left"/>
      </w:pPr>
      <w:r w:rsidR="137A15F8">
        <w:rPr/>
        <w:t xml:space="preserve">The </w:t>
      </w:r>
      <w:r w:rsidR="388AD3A4">
        <w:rPr/>
        <w:t xml:space="preserve">band </w:t>
      </w:r>
      <w:r w:rsidR="137A15F8">
        <w:rPr/>
        <w:t xml:space="preserve">worked remotely, writing and recording between their respective apartments in Los Angeles and London, to complete their highly praised, independently released debut EP, </w:t>
      </w:r>
      <w:r w:rsidRPr="010F63CE" w:rsidR="137A15F8">
        <w:rPr>
          <w:i w:val="1"/>
          <w:iCs w:val="1"/>
        </w:rPr>
        <w:t>Flight Risk</w:t>
      </w:r>
      <w:r w:rsidR="137A15F8">
        <w:rPr/>
        <w:t xml:space="preserve"> (2021), followed by </w:t>
      </w:r>
      <w:r w:rsidRPr="010F63CE" w:rsidR="137A15F8">
        <w:rPr>
          <w:i w:val="1"/>
          <w:iCs w:val="1"/>
        </w:rPr>
        <w:t xml:space="preserve">Rivals </w:t>
      </w:r>
      <w:r w:rsidR="137A15F8">
        <w:rPr/>
        <w:t xml:space="preserve">(2023), and </w:t>
      </w:r>
      <w:r w:rsidRPr="010F63CE" w:rsidR="137A15F8">
        <w:rPr>
          <w:i w:val="1"/>
          <w:iCs w:val="1"/>
        </w:rPr>
        <w:t>born blue</w:t>
      </w:r>
      <w:r w:rsidR="137A15F8">
        <w:rPr/>
        <w:t xml:space="preserve"> (2024) which have collectively amassed over 100 million streams on Spotify alone. The band was nominated for Breakthrough Group of the Year at the 2023 Juno Awards. </w:t>
      </w:r>
    </w:p>
    <w:p w:rsidRPr="0017577A" w:rsidR="0017577A" w:rsidP="0017577A" w:rsidRDefault="0017577A" w14:paraId="7CBA3649" w14:textId="77777777">
      <w:r w:rsidRPr="0017577A">
        <w:t>Seeing the tangible effect their music has had on fans at live shows has blown Wynter and Tessa away, for a project that started over facetime, at a time when collective connectivity was under strain. The band has been touring since 2021, across the US, Canada, UK &amp; EU, headlining and supporting artists including Sigrid, Samia, and most recently, Niall Horan on his 24-date UK/EU arena tour, playing for crowds upwards of 20,000 each night.  </w:t>
      </w:r>
    </w:p>
    <w:p w:rsidRPr="0017577A" w:rsidR="0017577A" w:rsidP="0017577A" w:rsidRDefault="0017577A" w14:paraId="0EC1977E" w14:textId="77777777">
      <w:r w:rsidRPr="0017577A">
        <w:t xml:space="preserve">Tommy Lefroy is a perceptive voice for a generation in an ever increasingly precarious position. They’re ambitious, proactive and multi-talented; writers, musicians, producers and artists, creating and editing each aspect of the project, </w:t>
      </w:r>
      <w:proofErr w:type="gramStart"/>
      <w:r w:rsidRPr="0017577A">
        <w:t>from the records,</w:t>
      </w:r>
      <w:proofErr w:type="gramEnd"/>
      <w:r w:rsidRPr="0017577A">
        <w:t xml:space="preserve"> to the live show, styling, artwork and music videos. </w:t>
      </w:r>
    </w:p>
    <w:p w:rsidRPr="0017577A" w:rsidR="0017577A" w:rsidP="0017577A" w:rsidRDefault="0017577A" w14:paraId="33DD71C0" w14:textId="77777777">
      <w:r w:rsidRPr="0017577A">
        <w:t>After spending the band’s formative years in the UK, the pair has recently relocated to Los Angeles, where they are working on their debut full-length record. </w:t>
      </w:r>
    </w:p>
    <w:p w:rsidR="0017577A" w:rsidRDefault="0017577A" w14:paraId="39626E64" w14:textId="77777777"/>
    <w:sectPr w:rsidR="0017577A">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7A"/>
    <w:rsid w:val="0017577A"/>
    <w:rsid w:val="001E7A10"/>
    <w:rsid w:val="010F63CE"/>
    <w:rsid w:val="137A15F8"/>
    <w:rsid w:val="388AD3A4"/>
    <w:rsid w:val="50E01336"/>
    <w:rsid w:val="7C350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B30CA"/>
  <w15:chartTrackingRefBased/>
  <w15:docId w15:val="{5C6E44BC-2E29-454C-B5FA-4265F8B31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7577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77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7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7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7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7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7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7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77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7577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7577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7577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7577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7577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7577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7577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7577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7577A"/>
    <w:rPr>
      <w:rFonts w:eastAsiaTheme="majorEastAsia" w:cstheme="majorBidi"/>
      <w:color w:val="272727" w:themeColor="text1" w:themeTint="D8"/>
    </w:rPr>
  </w:style>
  <w:style w:type="paragraph" w:styleId="Title">
    <w:name w:val="Title"/>
    <w:basedOn w:val="Normal"/>
    <w:next w:val="Normal"/>
    <w:link w:val="TitleChar"/>
    <w:uiPriority w:val="10"/>
    <w:qFormat/>
    <w:rsid w:val="0017577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7577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7577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757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77A"/>
    <w:pPr>
      <w:spacing w:before="160"/>
      <w:jc w:val="center"/>
    </w:pPr>
    <w:rPr>
      <w:i/>
      <w:iCs/>
      <w:color w:val="404040" w:themeColor="text1" w:themeTint="BF"/>
    </w:rPr>
  </w:style>
  <w:style w:type="character" w:styleId="QuoteChar" w:customStyle="1">
    <w:name w:val="Quote Char"/>
    <w:basedOn w:val="DefaultParagraphFont"/>
    <w:link w:val="Quote"/>
    <w:uiPriority w:val="29"/>
    <w:rsid w:val="0017577A"/>
    <w:rPr>
      <w:i/>
      <w:iCs/>
      <w:color w:val="404040" w:themeColor="text1" w:themeTint="BF"/>
    </w:rPr>
  </w:style>
  <w:style w:type="paragraph" w:styleId="ListParagraph">
    <w:name w:val="List Paragraph"/>
    <w:basedOn w:val="Normal"/>
    <w:uiPriority w:val="34"/>
    <w:qFormat/>
    <w:rsid w:val="0017577A"/>
    <w:pPr>
      <w:ind w:left="720"/>
      <w:contextualSpacing/>
    </w:pPr>
  </w:style>
  <w:style w:type="character" w:styleId="IntenseEmphasis">
    <w:name w:val="Intense Emphasis"/>
    <w:basedOn w:val="DefaultParagraphFont"/>
    <w:uiPriority w:val="21"/>
    <w:qFormat/>
    <w:rsid w:val="0017577A"/>
    <w:rPr>
      <w:i/>
      <w:iCs/>
      <w:color w:val="0F4761" w:themeColor="accent1" w:themeShade="BF"/>
    </w:rPr>
  </w:style>
  <w:style w:type="paragraph" w:styleId="IntenseQuote">
    <w:name w:val="Intense Quote"/>
    <w:basedOn w:val="Normal"/>
    <w:next w:val="Normal"/>
    <w:link w:val="IntenseQuoteChar"/>
    <w:uiPriority w:val="30"/>
    <w:qFormat/>
    <w:rsid w:val="0017577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7577A"/>
    <w:rPr>
      <w:i/>
      <w:iCs/>
      <w:color w:val="0F4761" w:themeColor="accent1" w:themeShade="BF"/>
    </w:rPr>
  </w:style>
  <w:style w:type="character" w:styleId="IntenseReference">
    <w:name w:val="Intense Reference"/>
    <w:basedOn w:val="DefaultParagraphFont"/>
    <w:uiPriority w:val="32"/>
    <w:qFormat/>
    <w:rsid w:val="001757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67109">
      <w:bodyDiv w:val="1"/>
      <w:marLeft w:val="0"/>
      <w:marRight w:val="0"/>
      <w:marTop w:val="0"/>
      <w:marBottom w:val="0"/>
      <w:divBdr>
        <w:top w:val="none" w:sz="0" w:space="0" w:color="auto"/>
        <w:left w:val="none" w:sz="0" w:space="0" w:color="auto"/>
        <w:bottom w:val="none" w:sz="0" w:space="0" w:color="auto"/>
        <w:right w:val="none" w:sz="0" w:space="0" w:color="auto"/>
      </w:divBdr>
    </w:div>
    <w:div w:id="165375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8AC755785A2C4F93134ED839C7775F" ma:contentTypeVersion="20" ma:contentTypeDescription="Create a new document." ma:contentTypeScope="" ma:versionID="6f9ea580fe4e8c24d71c5befb014ad1c">
  <xsd:schema xmlns:xsd="http://www.w3.org/2001/XMLSchema" xmlns:xs="http://www.w3.org/2001/XMLSchema" xmlns:p="http://schemas.microsoft.com/office/2006/metadata/properties" xmlns:ns2="ba3413a1-365f-463f-bde2-4a033845d5ab" xmlns:ns3="d821c899-b096-474c-a4c0-1c128e147788" targetNamespace="http://schemas.microsoft.com/office/2006/metadata/properties" ma:root="true" ma:fieldsID="ed5dac84d656118b03caadfaa62c9ff2" ns2:_="" ns3:_="">
    <xsd:import namespace="ba3413a1-365f-463f-bde2-4a033845d5ab"/>
    <xsd:import namespace="d821c899-b096-474c-a4c0-1c128e1477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ostingDate"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413a1-365f-463f-bde2-4a033845d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78f47a-6116-42b1-a826-f245b9919d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ostingDate" ma:index="26" nillable="true" ma:displayName="Posting Date" ma:description="Date to be posted." ma:format="Dropdown" ma:internalName="PostingDate">
      <xsd:simpleType>
        <xsd:restriction base="dms:Text">
          <xsd:maxLength value="255"/>
        </xsd:restriction>
      </xsd:simpleType>
    </xsd:element>
    <xsd:element name="Number" ma:index="27"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821c899-b096-474c-a4c0-1c128e14778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b5ec49-0779-4844-99ae-983967412198}" ma:internalName="TaxCatchAll" ma:showField="CatchAllData" ma:web="d821c899-b096-474c-a4c0-1c128e1477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3413a1-365f-463f-bde2-4a033845d5ab">
      <Terms xmlns="http://schemas.microsoft.com/office/infopath/2007/PartnerControls"/>
    </lcf76f155ced4ddcb4097134ff3c332f>
    <TaxCatchAll xmlns="d821c899-b096-474c-a4c0-1c128e147788" xsi:nil="true"/>
    <PostingDate xmlns="ba3413a1-365f-463f-bde2-4a033845d5ab" xsi:nil="true"/>
    <Number xmlns="ba3413a1-365f-463f-bde2-4a033845d5ab" xsi:nil="true"/>
  </documentManagement>
</p:properties>
</file>

<file path=customXml/itemProps1.xml><?xml version="1.0" encoding="utf-8"?>
<ds:datastoreItem xmlns:ds="http://schemas.openxmlformats.org/officeDocument/2006/customXml" ds:itemID="{E50CC004-9847-4323-965E-97E2E2BC4431}"/>
</file>

<file path=customXml/itemProps2.xml><?xml version="1.0" encoding="utf-8"?>
<ds:datastoreItem xmlns:ds="http://schemas.openxmlformats.org/officeDocument/2006/customXml" ds:itemID="{BA8D86A1-15AA-4B2A-A7C7-43A4EEABBAA8}"/>
</file>

<file path=customXml/itemProps3.xml><?xml version="1.0" encoding="utf-8"?>
<ds:datastoreItem xmlns:ds="http://schemas.openxmlformats.org/officeDocument/2006/customXml" ds:itemID="{661A084E-9B70-4A50-B056-6EDD4558B3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Oerlemans</dc:creator>
  <cp:keywords/>
  <dc:description/>
  <cp:lastModifiedBy>Scott Oerlemans</cp:lastModifiedBy>
  <cp:revision>2</cp:revision>
  <dcterms:created xsi:type="dcterms:W3CDTF">2025-02-20T21:09:00Z</dcterms:created>
  <dcterms:modified xsi:type="dcterms:W3CDTF">2026-07-28T17:38:37Z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0x0101002F8AC755785A2C4F93134ED839C7775F</vt:lpwstr>
  </property>
  <property fmtid="{D5CDD505-2E9C-101B-9397-08002B2CF9AE}" pid="3" name="MediaServiceImageTags">
    <vt:lpwstr/>
  </property>
</Properties>
</file>