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6E5D2" w14:textId="2DC1AFEC" w:rsidR="006B4CE3" w:rsidRDefault="006B4CE3" w:rsidP="006B4CE3">
      <w:pPr>
        <w:spacing w:line="480" w:lineRule="auto"/>
      </w:pPr>
      <w:r>
        <w:t>On their 16</w:t>
      </w:r>
      <w:r w:rsidRPr="00B102C2">
        <w:rPr>
          <w:vertAlign w:val="superscript"/>
        </w:rPr>
        <w:t>th</w:t>
      </w:r>
      <w:r>
        <w:t xml:space="preserve"> studio album, Indigo Girls tell their origin story. </w:t>
      </w:r>
      <w:r w:rsidR="005B41F7">
        <w:t>They have</w:t>
      </w:r>
      <w:r>
        <w:t xml:space="preserve"> reunited with their strongest backing band to date </w:t>
      </w:r>
      <w:r w:rsidR="005B41F7">
        <w:t>to create</w:t>
      </w:r>
      <w:r>
        <w:t xml:space="preserve"> </w:t>
      </w:r>
      <w:r w:rsidRPr="006A744F">
        <w:rPr>
          <w:i/>
          <w:iCs/>
        </w:rPr>
        <w:t>Look Long</w:t>
      </w:r>
      <w:r>
        <w:t xml:space="preserve">—a </w:t>
      </w:r>
      <w:r w:rsidRPr="00962C81">
        <w:t>stirring</w:t>
      </w:r>
      <w:r>
        <w:rPr>
          <w:b/>
          <w:bCs/>
        </w:rPr>
        <w:t xml:space="preserve"> </w:t>
      </w:r>
      <w:r>
        <w:t>and eclectic collection of songs that finds the duo of Amy Ray and Emily Saliers chronicling their personal upbringings with more specificity and focus than they have on any previous song-cycle.</w:t>
      </w:r>
      <w:r w:rsidR="005B1774" w:rsidRPr="005B1774">
        <w:t xml:space="preserve"> These eleven songs have a tender, revealing motion to them, as i</w:t>
      </w:r>
      <w:r w:rsidR="002B0F65">
        <w:t>f they’re feeding into a</w:t>
      </w:r>
      <w:r w:rsidR="005B1774" w:rsidRPr="005B1774">
        <w:t xml:space="preserve"> Super 8 film projector, illuminating a darkened living </w:t>
      </w:r>
      <w:r w:rsidR="00A811DD">
        <w:t>room</w:t>
      </w:r>
      <w:r w:rsidR="0089016E">
        <w:t xml:space="preserve">: </w:t>
      </w:r>
      <w:r w:rsidR="0001482F" w:rsidRPr="00376642">
        <w:t>Saliers</w:t>
      </w:r>
      <w:r w:rsidR="0089016E">
        <w:t xml:space="preserve"> </w:t>
      </w:r>
      <w:r w:rsidR="0001482F" w:rsidRPr="00376642">
        <w:t xml:space="preserve">Ray </w:t>
      </w:r>
      <w:r w:rsidR="0001482F" w:rsidRPr="00F77AE6">
        <w:t>ar</w:t>
      </w:r>
      <w:r w:rsidR="00376642" w:rsidRPr="00F77AE6">
        <w:t xml:space="preserve">e </w:t>
      </w:r>
      <w:r w:rsidR="00F77AE6" w:rsidRPr="00F77AE6">
        <w:t>tackling</w:t>
      </w:r>
      <w:r w:rsidR="00F77AE6">
        <w:rPr>
          <w:b/>
          <w:bCs/>
        </w:rPr>
        <w:t xml:space="preserve"> </w:t>
      </w:r>
      <w:r w:rsidR="004F03D4" w:rsidRPr="00376642">
        <w:t>the m</w:t>
      </w:r>
      <w:r w:rsidR="005B1774" w:rsidRPr="00376642">
        <w:t>echanisms of perspective</w:t>
      </w:r>
      <w:r w:rsidR="00816725" w:rsidRPr="00376642">
        <w:t>.</w:t>
      </w:r>
      <w:r w:rsidR="00816725">
        <w:t xml:space="preserve"> </w:t>
      </w:r>
      <w:r>
        <w:t xml:space="preserve">“We’re fallible creatures shaped by the physics of life,” says Saliers. “We’re shaped by our past; what makes us who we are? And </w:t>
      </w:r>
      <w:r w:rsidRPr="003A439A">
        <w:rPr>
          <w:i/>
          <w:iCs/>
        </w:rPr>
        <w:t>why</w:t>
      </w:r>
      <w:r>
        <w:t xml:space="preserve">?” In this moment of delirious upheaval, </w:t>
      </w:r>
      <w:r w:rsidRPr="00147EA4">
        <w:rPr>
          <w:i/>
          <w:iCs/>
        </w:rPr>
        <w:t>Look Long</w:t>
      </w:r>
      <w:r>
        <w:t xml:space="preserve"> considers the tremendous potential of ordinary life and suggests the possibility that an honest survey of one’s past and present, unburdened by judgement, can give shape to something new—the promise of a way forward. With the energy of a</w:t>
      </w:r>
      <w:r w:rsidR="0089016E">
        <w:t xml:space="preserve">n expanding, </w:t>
      </w:r>
      <w:r>
        <w:t xml:space="preserve">loyal audience beneath their feet, a weather eye toward refinement, and an openness to redefinition, Indigo Girls exemplify that promise. </w:t>
      </w:r>
    </w:p>
    <w:p w14:paraId="2B128385" w14:textId="77777777" w:rsidR="003626C5" w:rsidRDefault="003626C5" w:rsidP="00D830AC">
      <w:pPr>
        <w:spacing w:line="480" w:lineRule="auto"/>
      </w:pPr>
    </w:p>
    <w:p w14:paraId="0B5717A1" w14:textId="58E16890" w:rsidR="005070E5" w:rsidRDefault="009B1D15" w:rsidP="00D830AC">
      <w:pPr>
        <w:spacing w:line="480" w:lineRule="auto"/>
      </w:pPr>
      <w:r>
        <w:t xml:space="preserve">Plans for </w:t>
      </w:r>
      <w:r w:rsidRPr="0066311C">
        <w:rPr>
          <w:i/>
          <w:iCs/>
        </w:rPr>
        <w:t>Look Long</w:t>
      </w:r>
      <w:r>
        <w:t xml:space="preserve"> materialized over morning tea with producer John Reynolds (Sinéad O’Connor, Damien Dempsey) on a stop during the duo’s recent</w:t>
      </w:r>
      <w:r w:rsidR="001C6FA5">
        <w:t xml:space="preserve">, sold-out </w:t>
      </w:r>
      <w:r>
        <w:t xml:space="preserve">tour of the United Kingdom. “We were talking about life and music and by the end of breakfast we’d reached the conclusion that it was time to make another record together,” says Ray. </w:t>
      </w:r>
      <w:r w:rsidR="00D830AC" w:rsidRPr="00D830AC">
        <w:t>Their relationship with Reynolds dates back to the summer of 1998 during the second Lilith Fair Tour when a shared main stage headlining slot with Sinéad O’Connor and her formidable backing</w:t>
      </w:r>
      <w:r w:rsidR="00071EC7">
        <w:t xml:space="preserve"> </w:t>
      </w:r>
      <w:r w:rsidR="00D830AC" w:rsidRPr="00D830AC">
        <w:t>band featuring Reynolds on drums, bassist Clare Kenny, keyboardist Carol Isaacs,</w:t>
      </w:r>
      <w:r w:rsidR="005B1774">
        <w:t xml:space="preserve"> </w:t>
      </w:r>
      <w:r w:rsidR="00EC0C98">
        <w:t>cellist Caroline Dale</w:t>
      </w:r>
      <w:r w:rsidR="00D830AC" w:rsidRPr="00D830AC">
        <w:t>,</w:t>
      </w:r>
      <w:r w:rsidR="0083256F">
        <w:t xml:space="preserve"> and lead guitar player Justin Adams</w:t>
      </w:r>
      <w:r w:rsidR="00472722">
        <w:t xml:space="preserve"> blossomed into</w:t>
      </w:r>
      <w:r w:rsidR="00901AD1">
        <w:t xml:space="preserve"> deep, mutual admiration</w:t>
      </w:r>
      <w:r w:rsidR="00472722">
        <w:t>, friendship</w:t>
      </w:r>
      <w:r w:rsidR="0089016E">
        <w:t>s</w:t>
      </w:r>
      <w:r w:rsidR="00472722">
        <w:t xml:space="preserve">, and </w:t>
      </w:r>
      <w:r w:rsidR="0089016E">
        <w:t>eventually,</w:t>
      </w:r>
      <w:r w:rsidR="00472722">
        <w:t xml:space="preserve"> </w:t>
      </w:r>
      <w:r w:rsidR="001E7DD9">
        <w:t>collaboration</w:t>
      </w:r>
      <w:r w:rsidR="005B1774">
        <w:t>.</w:t>
      </w:r>
      <w:r w:rsidR="00D830AC" w:rsidRPr="00D830AC">
        <w:t xml:space="preserve"> Ray has called the relationship, “one of the most important moments in our musical growth.” The group recorded Indigo Girls’ next album, 1999’s </w:t>
      </w:r>
      <w:r w:rsidR="00D830AC" w:rsidRPr="00D830AC">
        <w:rPr>
          <w:i/>
          <w:iCs/>
        </w:rPr>
        <w:t xml:space="preserve">Come </w:t>
      </w:r>
      <w:proofErr w:type="gramStart"/>
      <w:r w:rsidR="00D830AC" w:rsidRPr="00D830AC">
        <w:rPr>
          <w:i/>
          <w:iCs/>
        </w:rPr>
        <w:t>On</w:t>
      </w:r>
      <w:proofErr w:type="gramEnd"/>
      <w:r w:rsidR="00D830AC" w:rsidRPr="00D830AC">
        <w:rPr>
          <w:i/>
          <w:iCs/>
        </w:rPr>
        <w:t xml:space="preserve"> Now </w:t>
      </w:r>
      <w:r w:rsidR="00D830AC" w:rsidRPr="00D830AC">
        <w:rPr>
          <w:i/>
          <w:iCs/>
        </w:rPr>
        <w:lastRenderedPageBreak/>
        <w:t>Social,</w:t>
      </w:r>
      <w:r w:rsidR="00D830AC" w:rsidRPr="00D830AC">
        <w:t xml:space="preserve"> with Reynolds acting as both producer a</w:t>
      </w:r>
      <w:r w:rsidR="0083256F">
        <w:t>nd drummer</w:t>
      </w:r>
      <w:r w:rsidR="00D830AC" w:rsidRPr="00D830AC">
        <w:t>, before embarking on a worldwide tour</w:t>
      </w:r>
      <w:r w:rsidR="00472722">
        <w:t xml:space="preserve"> together</w:t>
      </w:r>
      <w:r w:rsidR="00D830AC" w:rsidRPr="00D830AC">
        <w:t xml:space="preserve">. </w:t>
      </w:r>
      <w:r w:rsidR="0083256F">
        <w:t>Twenty</w:t>
      </w:r>
      <w:r w:rsidR="003626C5" w:rsidRPr="003626C5">
        <w:t xml:space="preserve"> years later,</w:t>
      </w:r>
      <w:r w:rsidR="00AF686A">
        <w:t xml:space="preserve"> </w:t>
      </w:r>
      <w:r w:rsidR="005070E5">
        <w:t>with the addition of longtime</w:t>
      </w:r>
      <w:r w:rsidR="003122DC">
        <w:t xml:space="preserve"> </w:t>
      </w:r>
      <w:r w:rsidR="005070E5">
        <w:t>touring violinist</w:t>
      </w:r>
      <w:r w:rsidR="00A5182A">
        <w:t xml:space="preserve"> </w:t>
      </w:r>
      <w:r w:rsidR="005070E5">
        <w:t>Lyris</w:t>
      </w:r>
      <w:r w:rsidR="001E7DD9">
        <w:t xml:space="preserve"> Hung</w:t>
      </w:r>
      <w:r w:rsidR="005070E5">
        <w:t>,</w:t>
      </w:r>
      <w:bookmarkStart w:id="0" w:name="_GoBack"/>
      <w:bookmarkEnd w:id="0"/>
      <w:r w:rsidR="005070E5">
        <w:t xml:space="preserve"> </w:t>
      </w:r>
      <w:r w:rsidR="00AF686A" w:rsidRPr="00AF686A">
        <w:rPr>
          <w:i/>
          <w:iCs/>
        </w:rPr>
        <w:t>Look Long</w:t>
      </w:r>
      <w:r w:rsidR="00AF686A">
        <w:t xml:space="preserve"> marks the </w:t>
      </w:r>
      <w:r w:rsidR="004443AD">
        <w:t xml:space="preserve">complete </w:t>
      </w:r>
      <w:r w:rsidR="00AF686A">
        <w:t>return</w:t>
      </w:r>
      <w:r w:rsidR="003626C5" w:rsidRPr="003626C5">
        <w:t xml:space="preserve"> of the lineup</w:t>
      </w:r>
      <w:r w:rsidR="0000182C">
        <w:t xml:space="preserve"> Saliers calls, “</w:t>
      </w:r>
      <w:r w:rsidR="00AF686A">
        <w:t>o</w:t>
      </w:r>
      <w:r w:rsidR="003626C5" w:rsidRPr="003626C5">
        <w:t>u</w:t>
      </w:r>
      <w:r w:rsidR="00AF686A">
        <w:t xml:space="preserve">r musical </w:t>
      </w:r>
      <w:r w:rsidR="003626C5" w:rsidRPr="003626C5">
        <w:t>compas</w:t>
      </w:r>
      <w:r w:rsidR="00AF686A">
        <w:t xml:space="preserve">s.” </w:t>
      </w:r>
    </w:p>
    <w:p w14:paraId="04972607" w14:textId="77777777" w:rsidR="009F617E" w:rsidRPr="00D830AC" w:rsidRDefault="009F617E" w:rsidP="00D830AC">
      <w:pPr>
        <w:spacing w:line="480" w:lineRule="auto"/>
      </w:pPr>
    </w:p>
    <w:p w14:paraId="28F71E74" w14:textId="1DCC1AB1" w:rsidR="00D830AC" w:rsidRDefault="005070E5" w:rsidP="00D830AC">
      <w:pPr>
        <w:spacing w:line="480" w:lineRule="auto"/>
      </w:pPr>
      <w:r>
        <w:t xml:space="preserve">Tracking </w:t>
      </w:r>
      <w:r w:rsidR="00D830AC" w:rsidRPr="00D830AC">
        <w:t>commenced in early January 2019 at Peter Gabriel</w:t>
      </w:r>
      <w:r w:rsidR="00472722">
        <w:t xml:space="preserve">’s </w:t>
      </w:r>
      <w:r w:rsidR="00D830AC" w:rsidRPr="00D830AC">
        <w:t xml:space="preserve">Real World Studios, a state-of-the-art recording studio </w:t>
      </w:r>
      <w:r w:rsidR="00884C5A">
        <w:t>tucked into the</w:t>
      </w:r>
      <w:r w:rsidR="00D830AC" w:rsidRPr="00D830AC">
        <w:t xml:space="preserve"> English countryside outside the city of Bath. “</w:t>
      </w:r>
      <w:r w:rsidR="00884C5A">
        <w:t>Emily and I</w:t>
      </w:r>
      <w:r>
        <w:t xml:space="preserve"> were so excited by John’s arrangements,” </w:t>
      </w:r>
      <w:r w:rsidR="00665BDF">
        <w:t>Ray remembers</w:t>
      </w:r>
      <w:r>
        <w:t>.</w:t>
      </w:r>
      <w:r w:rsidR="00884C5A">
        <w:t xml:space="preserve"> “It was a good lesson in trust.”</w:t>
      </w:r>
      <w:r w:rsidR="00D830AC" w:rsidRPr="00D830AC">
        <w:t xml:space="preserve"> Before flying to England, the two had agreed, “Whatever happens in the studio will happen</w:t>
      </w:r>
      <w:r w:rsidR="00665BDF">
        <w:t>,</w:t>
      </w:r>
      <w:r w:rsidR="00D830AC" w:rsidRPr="00D830AC">
        <w:t>” says Saliers. “</w:t>
      </w:r>
      <w:r w:rsidR="00884C5A">
        <w:t>A lot of magic unfolded because of that</w:t>
      </w:r>
      <w:r w:rsidR="00D830AC" w:rsidRPr="00D830AC">
        <w:t xml:space="preserve"> decision.”</w:t>
      </w:r>
      <w:r w:rsidR="0001643F">
        <w:t xml:space="preserve"> </w:t>
      </w:r>
    </w:p>
    <w:p w14:paraId="37F130D8" w14:textId="77777777" w:rsidR="00875744" w:rsidRDefault="00875744" w:rsidP="00D830AC">
      <w:pPr>
        <w:spacing w:line="480" w:lineRule="auto"/>
      </w:pPr>
    </w:p>
    <w:p w14:paraId="083F77CC" w14:textId="53C52F54" w:rsidR="00F77AE6" w:rsidRDefault="00864C1C" w:rsidP="00D830AC">
      <w:pPr>
        <w:spacing w:line="480" w:lineRule="auto"/>
        <w:rPr>
          <w:b/>
          <w:bCs/>
        </w:rPr>
      </w:pPr>
      <w:r>
        <w:t xml:space="preserve">A similar magic </w:t>
      </w:r>
      <w:r w:rsidR="004762ED">
        <w:t>unfolded</w:t>
      </w:r>
      <w:r>
        <w:t xml:space="preserve"> in 1989 when their </w:t>
      </w:r>
      <w:r w:rsidR="00E32932" w:rsidRPr="00E32932">
        <w:t>eponymous major label debut shifted over two million units under the power of “Closer to Fine”</w:t>
      </w:r>
      <w:r>
        <w:t xml:space="preserve"> and “Kid Fears”</w:t>
      </w:r>
      <w:r w:rsidR="00E32932" w:rsidRPr="00E32932">
        <w:t xml:space="preserve"> and turned Indigo Girls into one of the most successful folk duos in history. Over a thirty-five-year career that began in </w:t>
      </w:r>
      <w:r w:rsidR="005B41F7">
        <w:t xml:space="preserve">clubs </w:t>
      </w:r>
      <w:r w:rsidR="00E32932" w:rsidRPr="00E32932">
        <w:t>around their native Atlanta, Georgia, the Grammy-winning duo has recorded sixteen studio albums</w:t>
      </w:r>
      <w:r w:rsidR="00253518">
        <w:t xml:space="preserve"> (seven gold, four platinum</w:t>
      </w:r>
      <w:r w:rsidR="00E32932" w:rsidRPr="00E32932">
        <w:t>,</w:t>
      </w:r>
      <w:r w:rsidR="00253518">
        <w:t xml:space="preserve"> one double platinum)</w:t>
      </w:r>
      <w:r w:rsidR="00C95654">
        <w:t xml:space="preserve">, </w:t>
      </w:r>
      <w:r w:rsidR="00E32932" w:rsidRPr="00E32932">
        <w:t xml:space="preserve">sold over 15 million records, and built a dedicated, </w:t>
      </w:r>
      <w:r w:rsidR="005B41F7">
        <w:t>enduring</w:t>
      </w:r>
      <w:r w:rsidR="00211A4D">
        <w:t xml:space="preserve"> </w:t>
      </w:r>
      <w:r w:rsidR="00E32932" w:rsidRPr="00E32932">
        <w:t>followin</w:t>
      </w:r>
      <w:r w:rsidR="00084807">
        <w:t>g</w:t>
      </w:r>
      <w:r w:rsidR="008B65E6">
        <w:t xml:space="preserve">. </w:t>
      </w:r>
      <w:r w:rsidR="008B65E6" w:rsidRPr="008B65E6">
        <w:t xml:space="preserve">Collaborations with a new generation of devoted peers like Brandi </w:t>
      </w:r>
      <w:proofErr w:type="spellStart"/>
      <w:r w:rsidR="008B65E6" w:rsidRPr="008B65E6">
        <w:t>Carlile</w:t>
      </w:r>
      <w:proofErr w:type="spellEnd"/>
      <w:r w:rsidR="008B65E6" w:rsidRPr="008B65E6">
        <w:t xml:space="preserve">, Justin Vernon (Bon </w:t>
      </w:r>
      <w:proofErr w:type="spellStart"/>
      <w:r w:rsidR="008B65E6" w:rsidRPr="008B65E6">
        <w:t>Iver</w:t>
      </w:r>
      <w:proofErr w:type="spellEnd"/>
      <w:r w:rsidR="008B65E6" w:rsidRPr="008B65E6">
        <w:t>), Sierra Hull, and Matt Nathanson continue to bring newcomers to Indigo Girls’ audience.</w:t>
      </w:r>
      <w:r w:rsidR="008B65E6" w:rsidRPr="00AB1D27">
        <w:rPr>
          <w:b/>
          <w:bCs/>
        </w:rPr>
        <w:t xml:space="preserve"> </w:t>
      </w:r>
      <w:r w:rsidR="008B65E6">
        <w:t>Says Vernon</w:t>
      </w:r>
      <w:r w:rsidR="00995F11" w:rsidRPr="00E32932">
        <w:t xml:space="preserve"> about growing up with Indigo Girls</w:t>
      </w:r>
      <w:r w:rsidR="00995F11">
        <w:t>’</w:t>
      </w:r>
      <w:r w:rsidR="00995F11" w:rsidRPr="00E32932">
        <w:t xml:space="preserve"> music,</w:t>
      </w:r>
      <w:r w:rsidR="00FC2FC8">
        <w:t xml:space="preserve"> </w:t>
      </w:r>
      <w:r w:rsidR="00995F11" w:rsidRPr="00E32932">
        <w:t>“I adored them more and more</w:t>
      </w:r>
      <w:r w:rsidR="00995F11">
        <w:t>—t</w:t>
      </w:r>
      <w:r w:rsidR="00995F11" w:rsidRPr="00E32932">
        <w:t>he more they had strength in the face of their</w:t>
      </w:r>
      <w:r w:rsidR="00FC2FC8">
        <w:t xml:space="preserve"> a</w:t>
      </w:r>
      <w:r w:rsidR="00995F11" w:rsidRPr="00E32932">
        <w:t>dversity…They’re my favorite group ever.”</w:t>
      </w:r>
      <w:r w:rsidR="00995F11">
        <w:t xml:space="preserve"> </w:t>
      </w:r>
      <w:r w:rsidR="008B65E6">
        <w:t>C</w:t>
      </w:r>
      <w:r w:rsidR="008B7241">
        <w:t xml:space="preserve">ommitted and uncompromising </w:t>
      </w:r>
      <w:r w:rsidR="008B65E6">
        <w:t>activists, they work on issues like immigration refo</w:t>
      </w:r>
      <w:r w:rsidR="003A4990">
        <w:t xml:space="preserve">rm (El Refugio), LGBTQ </w:t>
      </w:r>
      <w:r w:rsidR="00DD1357">
        <w:t>advocacy</w:t>
      </w:r>
      <w:r w:rsidR="003A4990">
        <w:t>, education (Imagination Library), death penalty reform, an</w:t>
      </w:r>
      <w:r w:rsidR="0059696D">
        <w:t xml:space="preserve">d </w:t>
      </w:r>
      <w:r w:rsidR="00DD1357">
        <w:t>Native American rights</w:t>
      </w:r>
      <w:r w:rsidR="0059696D">
        <w:t xml:space="preserve">. </w:t>
      </w:r>
      <w:r w:rsidR="0059696D" w:rsidRPr="00F77AE6">
        <w:t>They are c</w:t>
      </w:r>
      <w:r w:rsidR="008B7241" w:rsidRPr="00F77AE6">
        <w:t xml:space="preserve">o-founders of Honor the </w:t>
      </w:r>
      <w:r w:rsidR="008B7241" w:rsidRPr="00F77AE6">
        <w:lastRenderedPageBreak/>
        <w:t>Earth, a non-profit dedicated to</w:t>
      </w:r>
      <w:r w:rsidR="0089016E" w:rsidRPr="0089016E">
        <w:t xml:space="preserve"> the survival of sustainable Native communities, Indigenous environmental justice, and green energy solutions.</w:t>
      </w:r>
    </w:p>
    <w:p w14:paraId="17BE3BB9" w14:textId="77777777" w:rsidR="00995F11" w:rsidRDefault="00995F11" w:rsidP="00D830AC">
      <w:pPr>
        <w:spacing w:line="480" w:lineRule="auto"/>
      </w:pPr>
    </w:p>
    <w:p w14:paraId="6D1E6A63" w14:textId="634C251D" w:rsidR="008A56DE" w:rsidRDefault="00D830AC" w:rsidP="00D830AC">
      <w:pPr>
        <w:spacing w:line="480" w:lineRule="auto"/>
      </w:pPr>
      <w:r w:rsidRPr="00D830AC">
        <w:t>“I told myself</w:t>
      </w:r>
      <w:r w:rsidR="00B262A0">
        <w:t xml:space="preserve"> I wasn’t going to </w:t>
      </w:r>
      <w:r w:rsidRPr="00D830AC">
        <w:t xml:space="preserve">put boundaries around what should be an Indigo Girls song,” Ray says </w:t>
      </w:r>
      <w:r w:rsidR="00F92697">
        <w:t xml:space="preserve">of </w:t>
      </w:r>
      <w:r w:rsidR="00864056">
        <w:t>writing album opener</w:t>
      </w:r>
      <w:r w:rsidR="00CD542D">
        <w:t xml:space="preserve"> </w:t>
      </w:r>
      <w:r w:rsidRPr="00D830AC">
        <w:t xml:space="preserve">“Shit </w:t>
      </w:r>
      <w:proofErr w:type="spellStart"/>
      <w:r w:rsidRPr="00D830AC">
        <w:t>Kickin</w:t>
      </w:r>
      <w:proofErr w:type="spellEnd"/>
      <w:r w:rsidR="008C28A7">
        <w:t>’</w:t>
      </w:r>
      <w:r w:rsidR="00BD7BB9">
        <w:t>.</w:t>
      </w:r>
      <w:r w:rsidRPr="00D830AC">
        <w:t>”</w:t>
      </w:r>
      <w:r w:rsidR="008C28A7">
        <w:t xml:space="preserve"> </w:t>
      </w:r>
      <w:r w:rsidR="00864056">
        <w:t>The</w:t>
      </w:r>
      <w:r w:rsidR="005D7ED9">
        <w:t xml:space="preserve"> funky, </w:t>
      </w:r>
      <w:r w:rsidR="00FC2FC8">
        <w:t>back road</w:t>
      </w:r>
      <w:r w:rsidR="005D7ED9">
        <w:t>-strut</w:t>
      </w:r>
      <w:r w:rsidR="00864056">
        <w:t xml:space="preserve"> is both</w:t>
      </w:r>
      <w:r w:rsidR="00CD542D">
        <w:t xml:space="preserve"> </w:t>
      </w:r>
      <w:r w:rsidR="00BD7BB9">
        <w:t xml:space="preserve">a love letter to her </w:t>
      </w:r>
      <w:r w:rsidR="00FC2FC8">
        <w:t>S</w:t>
      </w:r>
      <w:r w:rsidR="00BD7BB9">
        <w:t xml:space="preserve">outhern heritage and a </w:t>
      </w:r>
      <w:r w:rsidR="007624D2">
        <w:t>refusal to be complacent about the region’s legacy of prejudice and racism</w:t>
      </w:r>
      <w:r w:rsidR="00D61DD7">
        <w:t>.</w:t>
      </w:r>
      <w:r w:rsidR="00897762">
        <w:t xml:space="preserve"> </w:t>
      </w:r>
      <w:r w:rsidRPr="007624D2">
        <w:t>“Damn that trickery / it got the best of me,”</w:t>
      </w:r>
      <w:r w:rsidR="007624D2">
        <w:t xml:space="preserve"> Ray sings over Saliers’ slide guit</w:t>
      </w:r>
      <w:r w:rsidR="00DC21C9">
        <w:t>ar</w:t>
      </w:r>
      <w:r w:rsidR="007624D2">
        <w:t>,</w:t>
      </w:r>
      <w:r w:rsidRPr="007624D2">
        <w:t xml:space="preserve"> “I’m </w:t>
      </w:r>
      <w:proofErr w:type="spellStart"/>
      <w:r w:rsidRPr="007624D2">
        <w:t>gonna</w:t>
      </w:r>
      <w:proofErr w:type="spellEnd"/>
      <w:r w:rsidRPr="007624D2">
        <w:t xml:space="preserve"> tear it down and start again.</w:t>
      </w:r>
      <w:r w:rsidR="00DF1EB2">
        <w:t>”</w:t>
      </w:r>
      <w:r w:rsidR="008A56DE">
        <w:t xml:space="preserve"> </w:t>
      </w:r>
    </w:p>
    <w:p w14:paraId="2166C111" w14:textId="77777777" w:rsidR="00E0488F" w:rsidRDefault="00E0488F" w:rsidP="00E0488F">
      <w:pPr>
        <w:spacing w:line="480" w:lineRule="auto"/>
      </w:pPr>
      <w:bookmarkStart w:id="1" w:name="_Hlk34302166"/>
    </w:p>
    <w:p w14:paraId="7E095E72" w14:textId="265F7972" w:rsidR="00E0488F" w:rsidRPr="008A21C3" w:rsidRDefault="00E0488F" w:rsidP="00E0488F">
      <w:pPr>
        <w:spacing w:line="480" w:lineRule="auto"/>
      </w:pPr>
      <w:r w:rsidRPr="008A21C3">
        <w:t xml:space="preserve"> “Everyone I know can sense Armageddon,” sings Saliers on title track “Look Long,” a masterful display of her compositional grace that coalesces past, present, and future into a unified perspective. “People feel lost in these political times,” she says. In the memory of her grandmother, “a Nixon Republican” who let the </w:t>
      </w:r>
      <w:r w:rsidR="005F13F1">
        <w:t>grandkids</w:t>
      </w:r>
      <w:r w:rsidRPr="008A21C3">
        <w:t xml:space="preserve"> drink from her “Apollo Mission glasses / etched in red, white, and blue commemoration</w:t>
      </w:r>
      <w:r w:rsidR="005F13F1">
        <w:t>,</w:t>
      </w:r>
      <w:r w:rsidRPr="008A21C3">
        <w:t>” Saliers depicts an all but vanished form of American identity. She’s a patriot in the grand tradition of Woody Guthrie; “Look Long” is both a lament and a prayer of hope</w:t>
      </w:r>
      <w:r w:rsidR="005F13F1">
        <w:t xml:space="preserve"> for the country she loves</w:t>
      </w:r>
      <w:r w:rsidRPr="008A21C3">
        <w:t xml:space="preserve">. “Look long / Look long,” she repeats over a soft, arpeggiating piano figure. “It means let’s lament our limitations, but let’s also look beyond what’s right in front of us, take the long view of things, and strive to do better.”  </w:t>
      </w:r>
    </w:p>
    <w:p w14:paraId="6EC88485" w14:textId="77777777" w:rsidR="00E0488F" w:rsidRDefault="00E0488F" w:rsidP="005216CA">
      <w:pPr>
        <w:spacing w:line="480" w:lineRule="auto"/>
      </w:pPr>
    </w:p>
    <w:p w14:paraId="0111783F" w14:textId="4879413C" w:rsidR="005216CA" w:rsidRDefault="00F77AE6" w:rsidP="005216CA">
      <w:pPr>
        <w:spacing w:line="480" w:lineRule="auto"/>
      </w:pPr>
      <w:r>
        <w:t xml:space="preserve">Ray is equally focused on the search for common ground on </w:t>
      </w:r>
      <w:r w:rsidR="00D61DD7">
        <w:t>“</w:t>
      </w:r>
      <w:r w:rsidR="00450469">
        <w:t>Muster</w:t>
      </w:r>
      <w:r w:rsidR="006F1C28">
        <w:t>,</w:t>
      </w:r>
      <w:r w:rsidR="00450469">
        <w:t>”</w:t>
      </w:r>
      <w:r w:rsidR="00D61DD7">
        <w:t xml:space="preserve"> </w:t>
      </w:r>
      <w:r w:rsidR="006F1C28">
        <w:t>a frank accounting of the American gun-violence epidemic</w:t>
      </w:r>
      <w:r>
        <w:t xml:space="preserve"> she</w:t>
      </w:r>
      <w:r w:rsidR="006F1C28">
        <w:t xml:space="preserve"> began writing</w:t>
      </w:r>
      <w:r w:rsidR="005B41F7">
        <w:t xml:space="preserve"> </w:t>
      </w:r>
      <w:r w:rsidR="006F1C28">
        <w:t xml:space="preserve">after seeing a televised town hall meeting </w:t>
      </w:r>
      <w:r w:rsidR="005216CA">
        <w:t xml:space="preserve">held in Parkland, Florida. “I was struck by these citizens’ willingness to meet and try in earnest </w:t>
      </w:r>
      <w:r w:rsidR="005216CA">
        <w:lastRenderedPageBreak/>
        <w:t>to have a dialogue between the two sides.</w:t>
      </w:r>
      <w:r w:rsidR="00DA7803">
        <w:t>”</w:t>
      </w:r>
      <w:r w:rsidR="00854DD8">
        <w:t xml:space="preserve"> She ask</w:t>
      </w:r>
      <w:r w:rsidR="002A69C0">
        <w:t>s</w:t>
      </w:r>
      <w:r w:rsidR="00854DD8">
        <w:t xml:space="preserve">, “Is this the best we could muster / Custer or just prayers for the slain / I </w:t>
      </w:r>
      <w:proofErr w:type="spellStart"/>
      <w:r w:rsidR="00854DD8">
        <w:t>wanna</w:t>
      </w:r>
      <w:proofErr w:type="spellEnd"/>
      <w:r w:rsidR="00854DD8">
        <w:t xml:space="preserve"> get this right and not the same ole thing.”</w:t>
      </w:r>
      <w:r w:rsidR="00E11CB7">
        <w:t xml:space="preserve"> </w:t>
      </w:r>
    </w:p>
    <w:bookmarkEnd w:id="1"/>
    <w:p w14:paraId="74DCB358" w14:textId="51D93898" w:rsidR="00095653" w:rsidRDefault="00095653" w:rsidP="005216CA">
      <w:pPr>
        <w:spacing w:line="480" w:lineRule="auto"/>
      </w:pPr>
    </w:p>
    <w:p w14:paraId="2C2FF616" w14:textId="6F2D457F" w:rsidR="00095653" w:rsidRDefault="00095653" w:rsidP="00095653">
      <w:pPr>
        <w:spacing w:line="480" w:lineRule="auto"/>
      </w:pPr>
      <w:r w:rsidRPr="00A8405B">
        <w:t xml:space="preserve">Saliers’ angular electric guitar </w:t>
      </w:r>
      <w:r w:rsidR="00A62948">
        <w:t xml:space="preserve">intro </w:t>
      </w:r>
      <w:r w:rsidRPr="00A8405B">
        <w:t xml:space="preserve">sends a current through “Change My Heart,” a rocker that pairs politics and physics. “The four fundamental forces came to play / In the American schism,” </w:t>
      </w:r>
      <w:r w:rsidR="00FC2FC8">
        <w:t>she sing</w:t>
      </w:r>
      <w:r w:rsidRPr="00A8405B">
        <w:t>s. “I was reading about electromagnetism and gravitational law…we are physical beings, we vibrate. And we can achieve higher vibrations, so to speak.”</w:t>
      </w:r>
      <w:r w:rsidR="00D54C5F">
        <w:t xml:space="preserve"> </w:t>
      </w:r>
      <w:r w:rsidR="001C0145">
        <w:t>Pulsing</w:t>
      </w:r>
      <w:r w:rsidR="00D54C5F">
        <w:t xml:space="preserve"> </w:t>
      </w:r>
      <w:r w:rsidR="001C0145">
        <w:t xml:space="preserve">with </w:t>
      </w:r>
      <w:r w:rsidR="00D54C5F">
        <w:t>psychedelic guitars an</w:t>
      </w:r>
      <w:r w:rsidR="001C0145">
        <w:t xml:space="preserve">d organ layers, “Change My Heart” does just that. </w:t>
      </w:r>
    </w:p>
    <w:p w14:paraId="3D310B05" w14:textId="77777777" w:rsidR="0032218A" w:rsidRDefault="0032218A" w:rsidP="00095653">
      <w:pPr>
        <w:spacing w:line="480" w:lineRule="auto"/>
      </w:pPr>
    </w:p>
    <w:p w14:paraId="21024D7D" w14:textId="3880A1C3" w:rsidR="001C0145" w:rsidRDefault="00854DD8" w:rsidP="001C0145">
      <w:pPr>
        <w:spacing w:line="480" w:lineRule="auto"/>
      </w:pPr>
      <w:r>
        <w:t>Saliers and Ray both bec</w:t>
      </w:r>
      <w:r w:rsidR="00D97AB9">
        <w:t>a</w:t>
      </w:r>
      <w:r>
        <w:t xml:space="preserve">me parents (each a daughter) since their last </w:t>
      </w:r>
      <w:r w:rsidR="00E11CB7">
        <w:t>studio alb</w:t>
      </w:r>
      <w:r w:rsidR="007A4AC9">
        <w:t>u</w:t>
      </w:r>
      <w:r w:rsidR="002A69C0">
        <w:t xml:space="preserve">m; the </w:t>
      </w:r>
      <w:r w:rsidR="00815F0A">
        <w:t xml:space="preserve">experience </w:t>
      </w:r>
      <w:r w:rsidR="00095653">
        <w:t>permeates these songs of self-discovery</w:t>
      </w:r>
      <w:r w:rsidR="00815F0A">
        <w:t xml:space="preserve">. </w:t>
      </w:r>
      <w:bookmarkStart w:id="2" w:name="_Hlk34305463"/>
      <w:r w:rsidR="001C0145" w:rsidRPr="00A8405B">
        <w:t>The twist-time, B-52s-tinged “Favorite Flavor” evolved out of a game of call and response between Amy and her daughter. “When I’m writing, she’ll come sit with me and play along on a drum or shaker. She knows I</w:t>
      </w:r>
      <w:r w:rsidR="001C0145">
        <w:t xml:space="preserve"> have a </w:t>
      </w:r>
      <w:r w:rsidR="001C0145" w:rsidRPr="00A8405B">
        <w:t xml:space="preserve">candy </w:t>
      </w:r>
      <w:r w:rsidR="001C0145">
        <w:t>jar on my writing table</w:t>
      </w:r>
      <w:r w:rsidR="001C0145" w:rsidRPr="00A8405B">
        <w:t xml:space="preserve">,” laughs Ray. </w:t>
      </w:r>
      <w:r w:rsidR="001C0145">
        <w:t>“One day we were</w:t>
      </w:r>
      <w:r w:rsidR="001C0145" w:rsidRPr="00A8405B">
        <w:t xml:space="preserve"> </w:t>
      </w:r>
      <w:r w:rsidR="001C0145">
        <w:t>singing</w:t>
      </w:r>
      <w:r w:rsidR="001C0145" w:rsidRPr="00A8405B">
        <w:t xml:space="preserve"> back and forth</w:t>
      </w:r>
      <w:r w:rsidR="001C0145">
        <w:t xml:space="preserve"> about candy and fun things and I recorded it on my phone. I listened to the recording a lot when I missed her; I liked the way she interjected the words “dark, pink cherry” in just the right places</w:t>
      </w:r>
      <w:r w:rsidR="00370FCB">
        <w:t xml:space="preserve"> and I started to </w:t>
      </w:r>
      <w:r w:rsidR="00370FCB" w:rsidRPr="00A8405B">
        <w:t>realize</w:t>
      </w:r>
      <w:r w:rsidR="00370FCB">
        <w:t xml:space="preserve"> </w:t>
      </w:r>
      <w:r w:rsidR="00370FCB" w:rsidRPr="00A8405B">
        <w:t xml:space="preserve">there was the beginning of a real song </w:t>
      </w:r>
      <w:r w:rsidR="00370FCB">
        <w:t xml:space="preserve">there.” The song took on a more serious tone as Ray continued to write. “I’m a left-winger in a conservative county and a parent of a kid who loves playdates. It was hard to explain to her why my neighbors had stopped letting their kids wander down our gravel driveway to play.” </w:t>
      </w:r>
    </w:p>
    <w:bookmarkEnd w:id="2"/>
    <w:p w14:paraId="2B05373D" w14:textId="77777777" w:rsidR="0070526C" w:rsidRDefault="0070526C" w:rsidP="00095653">
      <w:pPr>
        <w:spacing w:line="480" w:lineRule="auto"/>
      </w:pPr>
    </w:p>
    <w:p w14:paraId="44BCDCA1" w14:textId="39CA900E" w:rsidR="00095653" w:rsidRDefault="00095653" w:rsidP="00095653">
      <w:pPr>
        <w:spacing w:line="480" w:lineRule="auto"/>
      </w:pPr>
      <w:r>
        <w:t>“I wrote about something that I’d been afraid to write about my entire life,” says Saliers of her elegy for her younger sister, “Sorrow and Joy.” “W</w:t>
      </w:r>
      <w:r w:rsidRPr="001D5035">
        <w:t xml:space="preserve">e have to hold these opposites in life. It’s the </w:t>
      </w:r>
      <w:r w:rsidRPr="001D5035">
        <w:lastRenderedPageBreak/>
        <w:t>secret, it’s the key, it’s the way that things are made—by opposing forces that inform each other.</w:t>
      </w:r>
      <w:r>
        <w:t xml:space="preserve"> I was looking at her photo, thinking how strange it is that w</w:t>
      </w:r>
      <w:r w:rsidRPr="001D5035">
        <w:t>hen someone die</w:t>
      </w:r>
      <w:r>
        <w:t xml:space="preserve">s young, </w:t>
      </w:r>
      <w:r w:rsidRPr="001D5035">
        <w:t xml:space="preserve">they’re forever frozen in your mind </w:t>
      </w:r>
      <w:r>
        <w:t xml:space="preserve">as youthful. The contradictory emotion of seeing their vibrancy </w:t>
      </w:r>
      <w:r w:rsidRPr="001D5035">
        <w:t>and knowing that they’re gone.”</w:t>
      </w:r>
      <w:r w:rsidR="00DF7C5E">
        <w:t xml:space="preserve">  </w:t>
      </w:r>
    </w:p>
    <w:p w14:paraId="396DC600" w14:textId="039CBA62" w:rsidR="00095653" w:rsidRPr="001C0145" w:rsidRDefault="00095653" w:rsidP="00095653">
      <w:pPr>
        <w:spacing w:line="480" w:lineRule="auto"/>
        <w:rPr>
          <w:b/>
          <w:bCs/>
        </w:rPr>
      </w:pPr>
    </w:p>
    <w:p w14:paraId="0373C162" w14:textId="77777777" w:rsidR="00496E5E" w:rsidRDefault="00496E5E" w:rsidP="00496E5E">
      <w:pPr>
        <w:spacing w:line="480" w:lineRule="auto"/>
      </w:pPr>
      <w:r>
        <w:t>“Howl at the Moon” is a joyful, rallying-cry for personal liberation. It began on a late-night walk around Athens, Ga after a 14-hour drive from Indianapolis on her recent solo tour. “I was feeling old, tired, and hungry. Everything I was thinking about as I walked ended up in this song: an apology, a confessional, and a quest for liberation—for all of us, regardless of age, gender, race, or sexuality.” Reynolds’ rhythmic approach brings the lyric to life in a “glorious swirl” of mandolin jangle and clever counter-melodies. “It’s a world of sounds and movement for a song about overcoming all the boundaries that hold us back and freeing ourselves from the pain we get mired in” says Ray.</w:t>
      </w:r>
    </w:p>
    <w:p w14:paraId="26D11048" w14:textId="77777777" w:rsidR="00496E5E" w:rsidRDefault="00496E5E" w:rsidP="0032218A">
      <w:pPr>
        <w:spacing w:line="480" w:lineRule="auto"/>
      </w:pPr>
    </w:p>
    <w:p w14:paraId="1B862687" w14:textId="56741120" w:rsidR="0032218A" w:rsidRDefault="0032218A" w:rsidP="0032218A">
      <w:pPr>
        <w:spacing w:line="480" w:lineRule="auto"/>
      </w:pPr>
      <w:r w:rsidRPr="00D830AC">
        <w:t xml:space="preserve">“I </w:t>
      </w:r>
      <w:proofErr w:type="spellStart"/>
      <w:r w:rsidRPr="00D830AC">
        <w:t>wanna</w:t>
      </w:r>
      <w:proofErr w:type="spellEnd"/>
      <w:r w:rsidRPr="00D830AC">
        <w:t xml:space="preserve"> be that boy / I </w:t>
      </w:r>
      <w:proofErr w:type="spellStart"/>
      <w:r w:rsidRPr="00D830AC">
        <w:t>wanna</w:t>
      </w:r>
      <w:proofErr w:type="spellEnd"/>
      <w:r w:rsidRPr="00D830AC">
        <w:t xml:space="preserve"> be that girl / I </w:t>
      </w:r>
      <w:proofErr w:type="spellStart"/>
      <w:r w:rsidRPr="00D830AC">
        <w:t>wanna</w:t>
      </w:r>
      <w:proofErr w:type="spellEnd"/>
      <w:r w:rsidRPr="00D830AC">
        <w:t xml:space="preserve"> know what it’s like to fall in love like most of the rest of the world,” Saliers aches over a lovely layer of strings</w:t>
      </w:r>
      <w:r>
        <w:t xml:space="preserve"> on “Country Radio.”</w:t>
      </w:r>
      <w:r w:rsidRPr="00D830AC">
        <w:t xml:space="preserve"> </w:t>
      </w:r>
      <w:r>
        <w:t>“</w:t>
      </w:r>
      <w:r w:rsidRPr="00D830AC">
        <w:t>This is the way I felt doing those four-hour drives from Nashville, listening to country music radio</w:t>
      </w:r>
      <w:r>
        <w:t>,” she says.</w:t>
      </w:r>
      <w:r w:rsidRPr="00D830AC">
        <w:t xml:space="preserve"> </w:t>
      </w:r>
      <w:r>
        <w:t>“</w:t>
      </w:r>
      <w:r w:rsidRPr="00D830AC">
        <w:t xml:space="preserve">I could almost put my own life story in these songs, but I can’t. There are gender divisions and heteronormative realities. There’s a lot of self-homophobia that I’ve had to work on in my own life that plays into this as well.” </w:t>
      </w:r>
      <w:r w:rsidR="00496E5E">
        <w:t>Indigo Girls have been previewing “Country Radio” in their live</w:t>
      </w:r>
      <w:r w:rsidR="00915E9C">
        <w:t xml:space="preserve"> set</w:t>
      </w:r>
      <w:r w:rsidR="00496E5E">
        <w:t xml:space="preserve">; “I can tell it’s resonating with people; when I get to that line, ‘I’m just a gay kid who loves country radio,’ there’s an audible verbal response from the audience,” says Saliers. </w:t>
      </w:r>
    </w:p>
    <w:p w14:paraId="43EE718F" w14:textId="77777777" w:rsidR="0032218A" w:rsidRDefault="0032218A" w:rsidP="0032218A">
      <w:pPr>
        <w:spacing w:line="480" w:lineRule="auto"/>
      </w:pPr>
    </w:p>
    <w:p w14:paraId="35ED8320" w14:textId="77777777" w:rsidR="0032218A" w:rsidRDefault="0032218A" w:rsidP="00D830AC">
      <w:pPr>
        <w:spacing w:line="480" w:lineRule="auto"/>
      </w:pPr>
      <w:r>
        <w:lastRenderedPageBreak/>
        <w:t>Ray was reflecting on ride share apps when she penned “K.C. Girl,” a power pop, suburban nocturn</w:t>
      </w:r>
      <w:bookmarkStart w:id="3" w:name="_Hlk32359754"/>
      <w:r>
        <w:t>e. “It’s a transaction built on trust but also detachment. Even in silence, you’re both leaving clues about who you are. No one wants to be read the wrong way.”</w:t>
      </w:r>
      <w:bookmarkEnd w:id="3"/>
    </w:p>
    <w:p w14:paraId="7CEAD664" w14:textId="77777777" w:rsidR="0032218A" w:rsidRDefault="0032218A" w:rsidP="00D830AC">
      <w:pPr>
        <w:spacing w:line="480" w:lineRule="auto"/>
      </w:pPr>
    </w:p>
    <w:p w14:paraId="5A58090D" w14:textId="07F0F18F" w:rsidR="001D5035" w:rsidRDefault="0032218A" w:rsidP="00D830AC">
      <w:pPr>
        <w:spacing w:line="480" w:lineRule="auto"/>
      </w:pPr>
      <w:r>
        <w:t xml:space="preserve">“When We Were Writers” is a </w:t>
      </w:r>
      <w:r w:rsidRPr="00D830AC">
        <w:t xml:space="preserve">pop-savvy ode to what </w:t>
      </w:r>
      <w:r>
        <w:t xml:space="preserve">Saliers </w:t>
      </w:r>
      <w:r w:rsidRPr="00D830AC">
        <w:t>calls “the two most influential years of my life” spent at Tulane University in New Orleans</w:t>
      </w:r>
      <w:r>
        <w:t>.</w:t>
      </w:r>
      <w:r w:rsidR="007F5CC7" w:rsidRPr="007F5CC7">
        <w:t xml:space="preserve"> </w:t>
      </w:r>
      <w:r w:rsidR="007F5CC7">
        <w:t xml:space="preserve">“Amy and I were starting to embark on really what </w:t>
      </w:r>
      <w:proofErr w:type="gramStart"/>
      <w:r w:rsidR="007F5CC7">
        <w:t>was</w:t>
      </w:r>
      <w:proofErr w:type="gramEnd"/>
      <w:r w:rsidR="007F5CC7">
        <w:t xml:space="preserve"> the beginning of our career,” remembers Saliers.</w:t>
      </w:r>
      <w:r w:rsidRPr="00D830AC">
        <w:t xml:space="preserve"> </w:t>
      </w:r>
      <w:r w:rsidR="00D830AC" w:rsidRPr="00D830AC">
        <w:t>“</w:t>
      </w:r>
      <w:r w:rsidR="007F5CC7">
        <w:t xml:space="preserve">Today, we </w:t>
      </w:r>
      <w:r w:rsidR="0051470A" w:rsidRPr="005F6A57">
        <w:rPr>
          <w:rFonts w:cs="Times New Roman"/>
          <w:color w:val="313131"/>
        </w:rPr>
        <w:t xml:space="preserve">joke about being old, but what is old when it comes to music? </w:t>
      </w:r>
      <w:r w:rsidR="007F5CC7">
        <w:rPr>
          <w:rFonts w:cs="Times New Roman"/>
          <w:color w:val="313131"/>
        </w:rPr>
        <w:t xml:space="preserve">We’re still a bar band at heart. </w:t>
      </w:r>
      <w:r w:rsidR="0051470A" w:rsidRPr="005F6A57">
        <w:rPr>
          <w:rFonts w:cs="Times New Roman"/>
          <w:color w:val="313131"/>
        </w:rPr>
        <w:t>We are so inspired by younger artists</w:t>
      </w:r>
      <w:r w:rsidR="0051470A">
        <w:rPr>
          <w:rFonts w:cs="Times New Roman"/>
          <w:color w:val="313131"/>
        </w:rPr>
        <w:t xml:space="preserve"> and </w:t>
      </w:r>
      <w:r w:rsidR="0051470A" w:rsidRPr="005F6A57">
        <w:rPr>
          <w:rFonts w:cs="Times New Roman"/>
          <w:color w:val="313131"/>
        </w:rPr>
        <w:t>while</w:t>
      </w:r>
      <w:r w:rsidR="0051470A">
        <w:rPr>
          <w:rFonts w:cs="Times New Roman"/>
          <w:color w:val="313131"/>
        </w:rPr>
        <w:t xml:space="preserve"> our</w:t>
      </w:r>
      <w:r w:rsidR="0051470A" w:rsidRPr="005F6A57">
        <w:rPr>
          <w:rFonts w:cs="Times New Roman"/>
          <w:color w:val="313131"/>
        </w:rPr>
        <w:t xml:space="preserve"> lyrics and writing approach may change, </w:t>
      </w:r>
      <w:bookmarkStart w:id="4" w:name="_Hlk32358646"/>
      <w:r w:rsidR="0051470A" w:rsidRPr="005F6A57">
        <w:rPr>
          <w:rFonts w:cs="Times New Roman"/>
          <w:color w:val="313131"/>
        </w:rPr>
        <w:t>our passion for music feels the same as it did when we were 25</w:t>
      </w:r>
      <w:r w:rsidR="00211A4D">
        <w:rPr>
          <w:rFonts w:cs="Times New Roman"/>
          <w:color w:val="313131"/>
        </w:rPr>
        <w:t>-</w:t>
      </w:r>
      <w:r w:rsidR="0051470A" w:rsidRPr="005F6A57">
        <w:rPr>
          <w:rFonts w:cs="Times New Roman"/>
          <w:color w:val="313131"/>
        </w:rPr>
        <w:t>years</w:t>
      </w:r>
      <w:r w:rsidR="00211A4D">
        <w:rPr>
          <w:rFonts w:cs="Times New Roman"/>
          <w:color w:val="313131"/>
        </w:rPr>
        <w:t>-</w:t>
      </w:r>
      <w:r w:rsidR="0051470A" w:rsidRPr="005F6A57">
        <w:rPr>
          <w:rFonts w:cs="Times New Roman"/>
          <w:color w:val="313131"/>
        </w:rPr>
        <w:t>old.”</w:t>
      </w:r>
      <w:bookmarkEnd w:id="4"/>
      <w:r w:rsidR="0051470A">
        <w:t xml:space="preserve"> </w:t>
      </w:r>
    </w:p>
    <w:p w14:paraId="277600ED" w14:textId="77777777" w:rsidR="0032218A" w:rsidRDefault="0032218A" w:rsidP="00D830AC">
      <w:pPr>
        <w:spacing w:line="480" w:lineRule="auto"/>
      </w:pPr>
    </w:p>
    <w:p w14:paraId="6D641A53" w14:textId="79B181CC" w:rsidR="009874B5" w:rsidRPr="00D830AC" w:rsidRDefault="00D41A61" w:rsidP="00D830AC">
      <w:pPr>
        <w:spacing w:line="480" w:lineRule="auto"/>
      </w:pPr>
      <w:r w:rsidRPr="00D41A61">
        <w:rPr>
          <w:rFonts w:cs="Times New Roman"/>
          <w:color w:val="000000"/>
          <w:szCs w:val="24"/>
        </w:rPr>
        <w:t xml:space="preserve">“As time has gone on, our audience has become more </w:t>
      </w:r>
      <w:r w:rsidR="00E32932">
        <w:rPr>
          <w:rFonts w:cs="Times New Roman"/>
          <w:color w:val="000000"/>
          <w:szCs w:val="24"/>
        </w:rPr>
        <w:t xml:space="preserve">expansive and </w:t>
      </w:r>
      <w:r w:rsidRPr="00D41A61">
        <w:rPr>
          <w:rFonts w:cs="Times New Roman"/>
          <w:color w:val="000000"/>
          <w:szCs w:val="24"/>
        </w:rPr>
        <w:t>diverse, giving me a sense of joy</w:t>
      </w:r>
      <w:r w:rsidR="00DC21C9">
        <w:rPr>
          <w:rFonts w:cs="Times New Roman"/>
          <w:color w:val="000000"/>
          <w:szCs w:val="24"/>
        </w:rPr>
        <w:t>,</w:t>
      </w:r>
      <w:r w:rsidRPr="00D41A61">
        <w:rPr>
          <w:rFonts w:cs="Times New Roman"/>
          <w:color w:val="000000"/>
          <w:szCs w:val="24"/>
        </w:rPr>
        <w:t>”</w:t>
      </w:r>
      <w:r w:rsidR="00DC21C9">
        <w:rPr>
          <w:rFonts w:cs="Times New Roman"/>
          <w:color w:val="000000"/>
          <w:szCs w:val="24"/>
        </w:rPr>
        <w:t xml:space="preserve"> </w:t>
      </w:r>
      <w:r w:rsidR="004E47FA">
        <w:rPr>
          <w:rFonts w:cs="Times New Roman"/>
          <w:color w:val="000000"/>
          <w:szCs w:val="24"/>
        </w:rPr>
        <w:t>she adds</w:t>
      </w:r>
      <w:r w:rsidR="00DC21C9">
        <w:rPr>
          <w:rFonts w:cs="Times New Roman"/>
          <w:color w:val="000000"/>
          <w:szCs w:val="24"/>
        </w:rPr>
        <w:t xml:space="preserve">. </w:t>
      </w:r>
      <w:r w:rsidR="00D830AC" w:rsidRPr="00D830AC">
        <w:t>To hear th</w:t>
      </w:r>
      <w:r w:rsidR="00121D69">
        <w:t>ose</w:t>
      </w:r>
      <w:r w:rsidR="00D830AC" w:rsidRPr="00D830AC">
        <w:t xml:space="preserve"> collective </w:t>
      </w:r>
      <w:proofErr w:type="gramStart"/>
      <w:r w:rsidR="00D830AC" w:rsidRPr="00D830AC">
        <w:t>voices</w:t>
      </w:r>
      <w:proofErr w:type="gramEnd"/>
      <w:r w:rsidR="00D830AC" w:rsidRPr="00D830AC">
        <w:t xml:space="preserve"> raise into one, </w:t>
      </w:r>
      <w:r w:rsidR="00121D69">
        <w:t xml:space="preserve">singing along and </w:t>
      </w:r>
      <w:r w:rsidR="00D830AC" w:rsidRPr="00D830AC">
        <w:t>overpowering the band itself, one realizes the importance Indigo Girls’ music has in this moment.</w:t>
      </w:r>
      <w:r w:rsidR="0070489E">
        <w:t xml:space="preserve"> </w:t>
      </w:r>
      <w:r w:rsidR="00D830AC" w:rsidRPr="00D830AC">
        <w:t xml:space="preserve">In </w:t>
      </w:r>
      <w:r w:rsidR="00121D69">
        <w:t xml:space="preserve">our </w:t>
      </w:r>
      <w:r w:rsidR="00DF7C5E" w:rsidRPr="00D830AC">
        <w:t>often-terrifying</w:t>
      </w:r>
      <w:r w:rsidR="00D830AC" w:rsidRPr="00D830AC">
        <w:t xml:space="preserve"> present, we are all in search of a daily refuge, a stolen hour or two, to engage with something that brings us joy, perspective, or maybe just calm</w:t>
      </w:r>
      <w:r w:rsidR="00861A32">
        <w:t>.</w:t>
      </w:r>
      <w:r w:rsidR="00D830AC" w:rsidRPr="00D830AC">
        <w:t xml:space="preserve"> As one bar band once put it, “We go to the doctor, we go to the mountains…we go to the Bible, we go through the work out.” For millions, they go to Indigo Girls. On </w:t>
      </w:r>
      <w:r w:rsidR="00D830AC" w:rsidRPr="00D830AC">
        <w:rPr>
          <w:i/>
          <w:iCs/>
        </w:rPr>
        <w:t>Look Long</w:t>
      </w:r>
      <w:r w:rsidR="00D830AC" w:rsidRPr="00D830AC">
        <w:t xml:space="preserve"> they’ll find a creative partnership certain of its bearings, forging a way forward. </w:t>
      </w:r>
    </w:p>
    <w:sectPr w:rsidR="009874B5" w:rsidRPr="00D83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A4C13"/>
    <w:multiLevelType w:val="hybridMultilevel"/>
    <w:tmpl w:val="5B184510"/>
    <w:lvl w:ilvl="0" w:tplc="69F2F90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AC"/>
    <w:rsid w:val="0000182C"/>
    <w:rsid w:val="0000537B"/>
    <w:rsid w:val="0001482F"/>
    <w:rsid w:val="0001643F"/>
    <w:rsid w:val="00044C94"/>
    <w:rsid w:val="00046C5D"/>
    <w:rsid w:val="00071EC7"/>
    <w:rsid w:val="0007711C"/>
    <w:rsid w:val="00084807"/>
    <w:rsid w:val="00095653"/>
    <w:rsid w:val="000A2864"/>
    <w:rsid w:val="000C5E99"/>
    <w:rsid w:val="00113757"/>
    <w:rsid w:val="00116AC5"/>
    <w:rsid w:val="00121D69"/>
    <w:rsid w:val="00135BA1"/>
    <w:rsid w:val="00190968"/>
    <w:rsid w:val="00194E43"/>
    <w:rsid w:val="001B12A7"/>
    <w:rsid w:val="001C0145"/>
    <w:rsid w:val="001C6FA5"/>
    <w:rsid w:val="001D5035"/>
    <w:rsid w:val="001E712B"/>
    <w:rsid w:val="001E7DD9"/>
    <w:rsid w:val="00206E9A"/>
    <w:rsid w:val="00211A4D"/>
    <w:rsid w:val="00241955"/>
    <w:rsid w:val="00253518"/>
    <w:rsid w:val="00254B7D"/>
    <w:rsid w:val="002624A6"/>
    <w:rsid w:val="00283DE7"/>
    <w:rsid w:val="002A69C0"/>
    <w:rsid w:val="002B0F65"/>
    <w:rsid w:val="002B790A"/>
    <w:rsid w:val="002B7C43"/>
    <w:rsid w:val="003122DC"/>
    <w:rsid w:val="00313CB8"/>
    <w:rsid w:val="0032218A"/>
    <w:rsid w:val="003626C5"/>
    <w:rsid w:val="00370FCB"/>
    <w:rsid w:val="00376642"/>
    <w:rsid w:val="003A4990"/>
    <w:rsid w:val="003F41F2"/>
    <w:rsid w:val="00442926"/>
    <w:rsid w:val="004443AD"/>
    <w:rsid w:val="00447A8A"/>
    <w:rsid w:val="00450469"/>
    <w:rsid w:val="004566EF"/>
    <w:rsid w:val="00456963"/>
    <w:rsid w:val="004575A5"/>
    <w:rsid w:val="00472722"/>
    <w:rsid w:val="004762ED"/>
    <w:rsid w:val="00487060"/>
    <w:rsid w:val="00496E5E"/>
    <w:rsid w:val="004E47FA"/>
    <w:rsid w:val="004E5C30"/>
    <w:rsid w:val="004F03D4"/>
    <w:rsid w:val="00503905"/>
    <w:rsid w:val="005070E5"/>
    <w:rsid w:val="0051470A"/>
    <w:rsid w:val="005216CA"/>
    <w:rsid w:val="005245CC"/>
    <w:rsid w:val="00534D2A"/>
    <w:rsid w:val="0058051A"/>
    <w:rsid w:val="00584581"/>
    <w:rsid w:val="0059696D"/>
    <w:rsid w:val="005B1774"/>
    <w:rsid w:val="005B41F7"/>
    <w:rsid w:val="005C7431"/>
    <w:rsid w:val="005D7ED9"/>
    <w:rsid w:val="005F13F1"/>
    <w:rsid w:val="006049D7"/>
    <w:rsid w:val="0066509C"/>
    <w:rsid w:val="00665BDF"/>
    <w:rsid w:val="00672CC0"/>
    <w:rsid w:val="006A1DD0"/>
    <w:rsid w:val="006B4CE3"/>
    <w:rsid w:val="006D3AA0"/>
    <w:rsid w:val="006F1C28"/>
    <w:rsid w:val="006F2083"/>
    <w:rsid w:val="0070489E"/>
    <w:rsid w:val="00705116"/>
    <w:rsid w:val="0070526C"/>
    <w:rsid w:val="007624D2"/>
    <w:rsid w:val="00773E48"/>
    <w:rsid w:val="007750F9"/>
    <w:rsid w:val="007A23EA"/>
    <w:rsid w:val="007A4AC9"/>
    <w:rsid w:val="007B0CE2"/>
    <w:rsid w:val="007B0FAE"/>
    <w:rsid w:val="007B14B9"/>
    <w:rsid w:val="007C255A"/>
    <w:rsid w:val="007C43AF"/>
    <w:rsid w:val="007C4518"/>
    <w:rsid w:val="007F5CC7"/>
    <w:rsid w:val="00815F0A"/>
    <w:rsid w:val="00816725"/>
    <w:rsid w:val="0083256F"/>
    <w:rsid w:val="00854DD8"/>
    <w:rsid w:val="00861A32"/>
    <w:rsid w:val="00864056"/>
    <w:rsid w:val="00864C1C"/>
    <w:rsid w:val="008738B1"/>
    <w:rsid w:val="00875744"/>
    <w:rsid w:val="00884C5A"/>
    <w:rsid w:val="0089016E"/>
    <w:rsid w:val="00895055"/>
    <w:rsid w:val="00897762"/>
    <w:rsid w:val="008A56DE"/>
    <w:rsid w:val="008B65E6"/>
    <w:rsid w:val="008B7241"/>
    <w:rsid w:val="008C28A7"/>
    <w:rsid w:val="0090154F"/>
    <w:rsid w:val="00901AD1"/>
    <w:rsid w:val="00901C09"/>
    <w:rsid w:val="00915E9C"/>
    <w:rsid w:val="00970FE2"/>
    <w:rsid w:val="009874B5"/>
    <w:rsid w:val="009946D5"/>
    <w:rsid w:val="00995F11"/>
    <w:rsid w:val="009B1D15"/>
    <w:rsid w:val="009F3DFF"/>
    <w:rsid w:val="009F617E"/>
    <w:rsid w:val="00A05272"/>
    <w:rsid w:val="00A1670D"/>
    <w:rsid w:val="00A5182A"/>
    <w:rsid w:val="00A62948"/>
    <w:rsid w:val="00A811DD"/>
    <w:rsid w:val="00A8405B"/>
    <w:rsid w:val="00A87A3B"/>
    <w:rsid w:val="00AB1D27"/>
    <w:rsid w:val="00AC554E"/>
    <w:rsid w:val="00AD4BDE"/>
    <w:rsid w:val="00AD6FC9"/>
    <w:rsid w:val="00AE49DF"/>
    <w:rsid w:val="00AF686A"/>
    <w:rsid w:val="00B2309A"/>
    <w:rsid w:val="00B262A0"/>
    <w:rsid w:val="00B41DFB"/>
    <w:rsid w:val="00B43CEB"/>
    <w:rsid w:val="00B607AC"/>
    <w:rsid w:val="00BA418F"/>
    <w:rsid w:val="00BA6247"/>
    <w:rsid w:val="00BD1187"/>
    <w:rsid w:val="00BD7BB9"/>
    <w:rsid w:val="00BE0644"/>
    <w:rsid w:val="00BF6C35"/>
    <w:rsid w:val="00C016AF"/>
    <w:rsid w:val="00C14558"/>
    <w:rsid w:val="00C21FB2"/>
    <w:rsid w:val="00C94AF3"/>
    <w:rsid w:val="00C95654"/>
    <w:rsid w:val="00CA3FF7"/>
    <w:rsid w:val="00CB7647"/>
    <w:rsid w:val="00CC43DD"/>
    <w:rsid w:val="00CD542D"/>
    <w:rsid w:val="00D07EE0"/>
    <w:rsid w:val="00D41A61"/>
    <w:rsid w:val="00D54C5F"/>
    <w:rsid w:val="00D564E1"/>
    <w:rsid w:val="00D61DD7"/>
    <w:rsid w:val="00D830AC"/>
    <w:rsid w:val="00D94411"/>
    <w:rsid w:val="00D97AB9"/>
    <w:rsid w:val="00DA67BC"/>
    <w:rsid w:val="00DA7803"/>
    <w:rsid w:val="00DC21C9"/>
    <w:rsid w:val="00DD1357"/>
    <w:rsid w:val="00DD6D01"/>
    <w:rsid w:val="00DF1EB2"/>
    <w:rsid w:val="00DF7C5E"/>
    <w:rsid w:val="00E0488F"/>
    <w:rsid w:val="00E11CB7"/>
    <w:rsid w:val="00E32932"/>
    <w:rsid w:val="00E46AB3"/>
    <w:rsid w:val="00E63873"/>
    <w:rsid w:val="00E73D63"/>
    <w:rsid w:val="00E73E15"/>
    <w:rsid w:val="00E813BF"/>
    <w:rsid w:val="00EC0C98"/>
    <w:rsid w:val="00EC6B3A"/>
    <w:rsid w:val="00EE3134"/>
    <w:rsid w:val="00F348B4"/>
    <w:rsid w:val="00F67B4D"/>
    <w:rsid w:val="00F77AE6"/>
    <w:rsid w:val="00F92697"/>
    <w:rsid w:val="00FC2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102E3"/>
  <w15:chartTrackingRefBased/>
  <w15:docId w15:val="{F0AFD736-5C23-4146-AE70-DAD71DCB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0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647"/>
    <w:rPr>
      <w:rFonts w:ascii="Segoe UI" w:hAnsi="Segoe UI" w:cs="Segoe UI"/>
      <w:sz w:val="18"/>
      <w:szCs w:val="18"/>
    </w:rPr>
  </w:style>
  <w:style w:type="paragraph" w:styleId="ListParagraph">
    <w:name w:val="List Paragraph"/>
    <w:basedOn w:val="Normal"/>
    <w:uiPriority w:val="34"/>
    <w:qFormat/>
    <w:rsid w:val="00A87A3B"/>
    <w:pPr>
      <w:ind w:left="720"/>
      <w:contextualSpacing/>
    </w:pPr>
  </w:style>
  <w:style w:type="character" w:styleId="CommentReference">
    <w:name w:val="annotation reference"/>
    <w:basedOn w:val="DefaultParagraphFont"/>
    <w:uiPriority w:val="99"/>
    <w:semiHidden/>
    <w:unhideWhenUsed/>
    <w:rsid w:val="00B2309A"/>
    <w:rPr>
      <w:sz w:val="16"/>
      <w:szCs w:val="16"/>
    </w:rPr>
  </w:style>
  <w:style w:type="paragraph" w:styleId="CommentText">
    <w:name w:val="annotation text"/>
    <w:basedOn w:val="Normal"/>
    <w:link w:val="CommentTextChar"/>
    <w:uiPriority w:val="99"/>
    <w:semiHidden/>
    <w:unhideWhenUsed/>
    <w:rsid w:val="00B2309A"/>
    <w:rPr>
      <w:sz w:val="20"/>
      <w:szCs w:val="20"/>
    </w:rPr>
  </w:style>
  <w:style w:type="character" w:customStyle="1" w:styleId="CommentTextChar">
    <w:name w:val="Comment Text Char"/>
    <w:basedOn w:val="DefaultParagraphFont"/>
    <w:link w:val="CommentText"/>
    <w:uiPriority w:val="99"/>
    <w:semiHidden/>
    <w:rsid w:val="00B2309A"/>
    <w:rPr>
      <w:sz w:val="20"/>
      <w:szCs w:val="20"/>
    </w:rPr>
  </w:style>
  <w:style w:type="paragraph" w:styleId="CommentSubject">
    <w:name w:val="annotation subject"/>
    <w:basedOn w:val="CommentText"/>
    <w:next w:val="CommentText"/>
    <w:link w:val="CommentSubjectChar"/>
    <w:uiPriority w:val="99"/>
    <w:semiHidden/>
    <w:unhideWhenUsed/>
    <w:rsid w:val="00B2309A"/>
    <w:rPr>
      <w:b/>
      <w:bCs/>
    </w:rPr>
  </w:style>
  <w:style w:type="character" w:customStyle="1" w:styleId="CommentSubjectChar">
    <w:name w:val="Comment Subject Char"/>
    <w:basedOn w:val="CommentTextChar"/>
    <w:link w:val="CommentSubject"/>
    <w:uiPriority w:val="99"/>
    <w:semiHidden/>
    <w:rsid w:val="00B230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Carter</dc:creator>
  <cp:keywords/>
  <dc:description/>
  <cp:lastModifiedBy>Adrian Carter</cp:lastModifiedBy>
  <cp:revision>2</cp:revision>
  <cp:lastPrinted>2020-02-12T03:59:00Z</cp:lastPrinted>
  <dcterms:created xsi:type="dcterms:W3CDTF">2020-03-05T21:09:00Z</dcterms:created>
  <dcterms:modified xsi:type="dcterms:W3CDTF">2020-03-05T21:09:00Z</dcterms:modified>
</cp:coreProperties>
</file>