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2760A" w14:textId="0270E74C" w:rsidR="00BF1FCE" w:rsidRPr="00111DF3" w:rsidRDefault="00B54324" w:rsidP="00BF1FCE">
      <w:pPr>
        <w:rPr>
          <w:rFonts w:ascii="Palatino" w:hAnsi="Palatino"/>
        </w:rPr>
      </w:pPr>
      <w:r w:rsidRPr="00111DF3">
        <w:rPr>
          <w:noProof/>
        </w:rPr>
        <w:drawing>
          <wp:anchor distT="0" distB="0" distL="114300" distR="114300" simplePos="0" relativeHeight="251659264" behindDoc="1" locked="0" layoutInCell="1" allowOverlap="1" wp14:anchorId="0A15FDD0" wp14:editId="57D09702">
            <wp:simplePos x="0" y="0"/>
            <wp:positionH relativeFrom="column">
              <wp:posOffset>2540</wp:posOffset>
            </wp:positionH>
            <wp:positionV relativeFrom="paragraph">
              <wp:posOffset>-285115</wp:posOffset>
            </wp:positionV>
            <wp:extent cx="5486400" cy="10852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BEBA8EAE-BF5A-486C-A8C5-ECC9F3942E4B}">
                          <a14:imgProps xmlns:a14="http://schemas.microsoft.com/office/drawing/2010/main">
                            <a14:imgLayer r:embed="rId6">
                              <a14:imgEffect>
                                <a14:artisticPhotocopy/>
                              </a14:imgEffect>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48640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BF33B9" w14:textId="01C52033" w:rsidR="00B54324" w:rsidRPr="00111DF3" w:rsidRDefault="00B54324" w:rsidP="00BF1FCE">
      <w:pPr>
        <w:rPr>
          <w:rFonts w:ascii="Palatino" w:hAnsi="Palatino"/>
        </w:rPr>
      </w:pPr>
    </w:p>
    <w:p w14:paraId="1330012C" w14:textId="7FB5D295" w:rsidR="00B54324" w:rsidRPr="00111DF3" w:rsidRDefault="00B54324" w:rsidP="00BF1FCE">
      <w:pPr>
        <w:rPr>
          <w:rFonts w:ascii="Palatino" w:hAnsi="Palatino"/>
        </w:rPr>
      </w:pPr>
    </w:p>
    <w:p w14:paraId="33A9BAF8" w14:textId="297CCA6E" w:rsidR="00B54324" w:rsidRPr="00111DF3" w:rsidRDefault="00B54324" w:rsidP="00BF1FCE">
      <w:pPr>
        <w:rPr>
          <w:rFonts w:ascii="Palatino" w:hAnsi="Palatino"/>
        </w:rPr>
      </w:pPr>
    </w:p>
    <w:p w14:paraId="11768899" w14:textId="459D2ACA" w:rsidR="00B54324" w:rsidRPr="00111DF3" w:rsidRDefault="00B54324" w:rsidP="00BF1FCE">
      <w:pPr>
        <w:rPr>
          <w:rFonts w:ascii="Palatino" w:hAnsi="Palatino"/>
        </w:rPr>
      </w:pPr>
    </w:p>
    <w:p w14:paraId="0A81FC05" w14:textId="77777777" w:rsidR="006A6CAD" w:rsidRPr="00111DF3" w:rsidRDefault="006A6CAD" w:rsidP="00B54324">
      <w:pPr>
        <w:jc w:val="both"/>
        <w:rPr>
          <w:rFonts w:ascii="Palatino" w:hAnsi="Palatino"/>
          <w:sz w:val="16"/>
          <w:szCs w:val="16"/>
        </w:rPr>
      </w:pPr>
    </w:p>
    <w:p w14:paraId="7F7901C0" w14:textId="77777777" w:rsidR="006A6CAD" w:rsidRPr="00111DF3" w:rsidRDefault="006A6CAD" w:rsidP="00B54324">
      <w:pPr>
        <w:jc w:val="both"/>
        <w:rPr>
          <w:rFonts w:ascii="Palatino" w:hAnsi="Palatino"/>
          <w:sz w:val="23"/>
          <w:szCs w:val="23"/>
        </w:rPr>
      </w:pPr>
    </w:p>
    <w:p w14:paraId="1047573F" w14:textId="5CE10E5C" w:rsidR="00BF1FCE" w:rsidRPr="006A6CAD" w:rsidRDefault="00BF1FCE" w:rsidP="00B54324">
      <w:pPr>
        <w:jc w:val="both"/>
        <w:rPr>
          <w:rFonts w:ascii="Palatino" w:hAnsi="Palatino"/>
          <w:sz w:val="23"/>
          <w:szCs w:val="23"/>
        </w:rPr>
      </w:pPr>
      <w:r w:rsidRPr="006A6CAD">
        <w:rPr>
          <w:rFonts w:ascii="Palatino" w:hAnsi="Palatino"/>
          <w:sz w:val="23"/>
          <w:szCs w:val="23"/>
        </w:rPr>
        <w:t>2018 marks the 15</w:t>
      </w:r>
      <w:r w:rsidRPr="006A6CAD">
        <w:rPr>
          <w:rFonts w:ascii="Palatino" w:hAnsi="Palatino"/>
          <w:sz w:val="23"/>
          <w:szCs w:val="23"/>
          <w:vertAlign w:val="superscript"/>
        </w:rPr>
        <w:t>th</w:t>
      </w:r>
      <w:r w:rsidRPr="006A6CAD">
        <w:rPr>
          <w:rFonts w:ascii="Palatino" w:hAnsi="Palatino"/>
          <w:sz w:val="23"/>
          <w:szCs w:val="23"/>
        </w:rPr>
        <w:t xml:space="preserve"> anniversary of Great Lake Swimmers. Over seven albums, multiple EPs, live broadcasts, and reissue</w:t>
      </w:r>
      <w:r w:rsidR="00F64F8C" w:rsidRPr="006A6CAD">
        <w:rPr>
          <w:rFonts w:ascii="Palatino" w:hAnsi="Palatino"/>
          <w:sz w:val="23"/>
          <w:szCs w:val="23"/>
        </w:rPr>
        <w:t>s, the Toronto-based project le</w:t>
      </w:r>
      <w:r w:rsidRPr="006A6CAD">
        <w:rPr>
          <w:rFonts w:ascii="Palatino" w:hAnsi="Palatino"/>
          <w:sz w:val="23"/>
          <w:szCs w:val="23"/>
        </w:rPr>
        <w:t>d by singer-songwriter Tony Dekker has established itself as a beloved indie folk act in their native Canada and b</w:t>
      </w:r>
      <w:r w:rsidR="00CC4E6C" w:rsidRPr="006A6CAD">
        <w:rPr>
          <w:rFonts w:ascii="Palatino" w:hAnsi="Palatino"/>
          <w:sz w:val="23"/>
          <w:szCs w:val="23"/>
        </w:rPr>
        <w:t xml:space="preserve">eyond. </w:t>
      </w:r>
      <w:r w:rsidR="00CC4E6C" w:rsidRPr="006A6CAD">
        <w:rPr>
          <w:rFonts w:ascii="Palatino" w:hAnsi="Palatino"/>
          <w:i/>
          <w:sz w:val="23"/>
          <w:szCs w:val="23"/>
        </w:rPr>
        <w:t>The CBC</w:t>
      </w:r>
      <w:r w:rsidR="00CC4E6C" w:rsidRPr="006A6CAD">
        <w:rPr>
          <w:rFonts w:ascii="Palatino" w:hAnsi="Palatino"/>
          <w:sz w:val="23"/>
          <w:szCs w:val="23"/>
        </w:rPr>
        <w:t xml:space="preserve"> has called them “a national treasure”</w:t>
      </w:r>
      <w:r w:rsidRPr="006A6CAD">
        <w:rPr>
          <w:rFonts w:ascii="Palatino" w:hAnsi="Palatino"/>
          <w:sz w:val="23"/>
          <w:szCs w:val="23"/>
        </w:rPr>
        <w:t xml:space="preserve"> while their music has taken them around the world, sharing a sound that is at once familiar and distinct, using the tools of folk music as the starting point to delve deeper.</w:t>
      </w:r>
    </w:p>
    <w:p w14:paraId="1BEAB7CC" w14:textId="4CA0AD7D" w:rsidR="00BF1FCE" w:rsidRPr="006A6CAD" w:rsidRDefault="00BF1FCE" w:rsidP="00B54324">
      <w:pPr>
        <w:jc w:val="both"/>
        <w:rPr>
          <w:rFonts w:ascii="Palatino" w:hAnsi="Palatino"/>
          <w:sz w:val="23"/>
          <w:szCs w:val="23"/>
        </w:rPr>
      </w:pPr>
    </w:p>
    <w:p w14:paraId="1699D186" w14:textId="2BBE4A99" w:rsidR="00BF1FCE" w:rsidRPr="006A6CAD" w:rsidRDefault="00BF1FCE" w:rsidP="00B54324">
      <w:pPr>
        <w:jc w:val="both"/>
        <w:rPr>
          <w:rFonts w:ascii="Palatino" w:hAnsi="Palatino"/>
          <w:sz w:val="23"/>
          <w:szCs w:val="23"/>
        </w:rPr>
      </w:pPr>
      <w:r w:rsidRPr="006A6CAD">
        <w:rPr>
          <w:rFonts w:ascii="Palatino" w:hAnsi="Palatino"/>
          <w:sz w:val="23"/>
          <w:szCs w:val="23"/>
        </w:rPr>
        <w:t>It’s this contrast and evolution that brings them to their lates</w:t>
      </w:r>
      <w:r w:rsidR="00CC4E6C" w:rsidRPr="006A6CAD">
        <w:rPr>
          <w:rFonts w:ascii="Palatino" w:hAnsi="Palatino"/>
          <w:sz w:val="23"/>
          <w:szCs w:val="23"/>
        </w:rPr>
        <w:t xml:space="preserve">t release, </w:t>
      </w:r>
      <w:r w:rsidR="00CC4E6C" w:rsidRPr="006A6CAD">
        <w:rPr>
          <w:rFonts w:ascii="Palatino" w:hAnsi="Palatino"/>
          <w:i/>
          <w:sz w:val="23"/>
          <w:szCs w:val="23"/>
        </w:rPr>
        <w:t>The Waves, The Wake</w:t>
      </w:r>
      <w:r w:rsidRPr="006A6CAD">
        <w:rPr>
          <w:rFonts w:ascii="Palatino" w:hAnsi="Palatino"/>
          <w:sz w:val="23"/>
          <w:szCs w:val="23"/>
        </w:rPr>
        <w:t xml:space="preserve"> – a metaphor for the future ahead, and the past trailing behind. Abandoning the acoustic guitar, this new collection of songs sees the group branching out to include new sounds such as harp, lute, pipe organ, woodwinds, congas and marimbas, alongside the more familiar flecks and chimes of the banjo, piano, and 12-string electric guitar. The stunning acoustics of </w:t>
      </w:r>
      <w:r w:rsidR="00FF575A" w:rsidRPr="006A6CAD">
        <w:rPr>
          <w:rFonts w:ascii="Palatino" w:hAnsi="Palatino"/>
          <w:sz w:val="23"/>
          <w:szCs w:val="23"/>
        </w:rPr>
        <w:t>the historic</w:t>
      </w:r>
      <w:r w:rsidR="0035159F" w:rsidRPr="006A6CAD">
        <w:rPr>
          <w:rFonts w:ascii="Palatino" w:hAnsi="Palatino"/>
          <w:sz w:val="23"/>
          <w:szCs w:val="23"/>
        </w:rPr>
        <w:t>,</w:t>
      </w:r>
      <w:r w:rsidR="00FF575A" w:rsidRPr="006A6CAD">
        <w:rPr>
          <w:rFonts w:ascii="Palatino" w:hAnsi="Palatino"/>
          <w:sz w:val="23"/>
          <w:szCs w:val="23"/>
        </w:rPr>
        <w:t xml:space="preserve"> 145 year old </w:t>
      </w:r>
      <w:r w:rsidRPr="006A6CAD">
        <w:rPr>
          <w:rFonts w:ascii="Palatino" w:hAnsi="Palatino"/>
          <w:sz w:val="23"/>
          <w:szCs w:val="23"/>
        </w:rPr>
        <w:t xml:space="preserve">Bishop </w:t>
      </w:r>
      <w:proofErr w:type="spellStart"/>
      <w:r w:rsidRPr="006A6CAD">
        <w:rPr>
          <w:rFonts w:ascii="Palatino" w:hAnsi="Palatino"/>
          <w:sz w:val="23"/>
          <w:szCs w:val="23"/>
        </w:rPr>
        <w:t>Cronyn</w:t>
      </w:r>
      <w:proofErr w:type="spellEnd"/>
      <w:r w:rsidRPr="006A6CAD">
        <w:rPr>
          <w:rFonts w:ascii="Palatino" w:hAnsi="Palatino"/>
          <w:sz w:val="23"/>
          <w:szCs w:val="23"/>
        </w:rPr>
        <w:t xml:space="preserve"> Memorial Church in London, Ontario </w:t>
      </w:r>
      <w:r w:rsidR="00B15323" w:rsidRPr="006A6CAD">
        <w:rPr>
          <w:rFonts w:ascii="Palatino" w:hAnsi="Palatino"/>
          <w:sz w:val="23"/>
          <w:szCs w:val="23"/>
        </w:rPr>
        <w:t>lend</w:t>
      </w:r>
      <w:r w:rsidRPr="006A6CAD">
        <w:rPr>
          <w:rFonts w:ascii="Palatino" w:hAnsi="Palatino"/>
          <w:sz w:val="23"/>
          <w:szCs w:val="23"/>
        </w:rPr>
        <w:t xml:space="preserve"> the atmospheric touch to the album, </w:t>
      </w:r>
      <w:r w:rsidR="00B763DB" w:rsidRPr="006A6CAD">
        <w:rPr>
          <w:rFonts w:ascii="Palatino" w:hAnsi="Palatino"/>
          <w:sz w:val="23"/>
          <w:szCs w:val="23"/>
        </w:rPr>
        <w:t>under</w:t>
      </w:r>
      <w:r w:rsidRPr="006A6CAD">
        <w:rPr>
          <w:rFonts w:ascii="Palatino" w:hAnsi="Palatino"/>
          <w:sz w:val="23"/>
          <w:szCs w:val="23"/>
        </w:rPr>
        <w:t xml:space="preserve"> the guidance of co-producer Chris Stringer (Union Sound). This record is about the songs</w:t>
      </w:r>
      <w:r w:rsidR="007D1DC5" w:rsidRPr="006A6CAD">
        <w:rPr>
          <w:rFonts w:ascii="Palatino" w:hAnsi="Palatino"/>
          <w:sz w:val="23"/>
          <w:szCs w:val="23"/>
        </w:rPr>
        <w:t>, first and foremost</w:t>
      </w:r>
      <w:r w:rsidRPr="006A6CAD">
        <w:rPr>
          <w:rFonts w:ascii="Palatino" w:hAnsi="Palatino"/>
          <w:sz w:val="23"/>
          <w:szCs w:val="23"/>
        </w:rPr>
        <w:t xml:space="preserve">, and was made with many of Toronto’s most talented players, including </w:t>
      </w:r>
      <w:r w:rsidR="00B15323" w:rsidRPr="006A6CAD">
        <w:rPr>
          <w:rFonts w:ascii="Palatino" w:hAnsi="Palatino"/>
          <w:sz w:val="23"/>
          <w:szCs w:val="23"/>
        </w:rPr>
        <w:t>arrangement</w:t>
      </w:r>
      <w:r w:rsidR="005B3B91" w:rsidRPr="006A6CAD">
        <w:rPr>
          <w:rFonts w:ascii="Palatino" w:hAnsi="Palatino"/>
          <w:sz w:val="23"/>
          <w:szCs w:val="23"/>
        </w:rPr>
        <w:t>s</w:t>
      </w:r>
      <w:r w:rsidRPr="006A6CAD">
        <w:rPr>
          <w:rFonts w:ascii="Palatino" w:hAnsi="Palatino"/>
          <w:sz w:val="23"/>
          <w:szCs w:val="23"/>
        </w:rPr>
        <w:t xml:space="preserve"> by Drew </w:t>
      </w:r>
      <w:proofErr w:type="spellStart"/>
      <w:r w:rsidRPr="006A6CAD">
        <w:rPr>
          <w:rFonts w:ascii="Palatino" w:hAnsi="Palatino"/>
          <w:sz w:val="23"/>
          <w:szCs w:val="23"/>
        </w:rPr>
        <w:t>Jurecka</w:t>
      </w:r>
      <w:proofErr w:type="spellEnd"/>
      <w:r w:rsidRPr="006A6CAD">
        <w:rPr>
          <w:rFonts w:ascii="Palatino" w:hAnsi="Palatino"/>
          <w:sz w:val="23"/>
          <w:szCs w:val="23"/>
        </w:rPr>
        <w:t xml:space="preserve"> and electric guitar appearances both atmospheric and spirited by Kevin Kane (Grapes Of Wrath). Long time collaborators Erik Arnesen (banjo</w:t>
      </w:r>
      <w:r w:rsidR="005B3B91" w:rsidRPr="006A6CAD">
        <w:rPr>
          <w:rFonts w:ascii="Palatino" w:hAnsi="Palatino"/>
          <w:sz w:val="23"/>
          <w:szCs w:val="23"/>
        </w:rPr>
        <w:t>,</w:t>
      </w:r>
      <w:r w:rsidR="007D1DC5" w:rsidRPr="006A6CAD">
        <w:rPr>
          <w:rFonts w:ascii="Palatino" w:hAnsi="Palatino"/>
          <w:sz w:val="23"/>
          <w:szCs w:val="23"/>
        </w:rPr>
        <w:t xml:space="preserve"> guitar</w:t>
      </w:r>
      <w:r w:rsidRPr="006A6CAD">
        <w:rPr>
          <w:rFonts w:ascii="Palatino" w:hAnsi="Palatino"/>
          <w:sz w:val="23"/>
          <w:szCs w:val="23"/>
        </w:rPr>
        <w:t>), Bret Higgins (bass), and Josh Van Tassel (percussion) also contribute their considerable musicianship.</w:t>
      </w:r>
    </w:p>
    <w:p w14:paraId="2607AEF0" w14:textId="77777777" w:rsidR="00BF1FCE" w:rsidRPr="006A6CAD" w:rsidRDefault="00BF1FCE" w:rsidP="00B54324">
      <w:pPr>
        <w:jc w:val="both"/>
        <w:rPr>
          <w:rFonts w:ascii="Palatino" w:hAnsi="Palatino"/>
          <w:sz w:val="23"/>
          <w:szCs w:val="23"/>
        </w:rPr>
      </w:pPr>
    </w:p>
    <w:p w14:paraId="0FCEFBF1" w14:textId="39D838E4" w:rsidR="00BF1FCE" w:rsidRPr="006A6CAD" w:rsidRDefault="005B6D1D" w:rsidP="00B54324">
      <w:pPr>
        <w:jc w:val="both"/>
        <w:rPr>
          <w:rFonts w:ascii="Palatino" w:hAnsi="Palatino"/>
          <w:sz w:val="23"/>
          <w:szCs w:val="23"/>
        </w:rPr>
      </w:pPr>
      <w:r w:rsidRPr="006A6CAD">
        <w:rPr>
          <w:rFonts w:ascii="Palatino" w:hAnsi="Palatino"/>
          <w:sz w:val="23"/>
          <w:szCs w:val="23"/>
        </w:rPr>
        <w:t>“</w:t>
      </w:r>
      <w:r w:rsidR="00BF1FCE" w:rsidRPr="006A6CAD">
        <w:rPr>
          <w:rFonts w:ascii="Palatino" w:hAnsi="Palatino"/>
          <w:sz w:val="23"/>
          <w:szCs w:val="23"/>
        </w:rPr>
        <w:t>The Ta</w:t>
      </w:r>
      <w:r w:rsidRPr="006A6CAD">
        <w:rPr>
          <w:rFonts w:ascii="Palatino" w:hAnsi="Palatino"/>
          <w:sz w:val="23"/>
          <w:szCs w:val="23"/>
        </w:rPr>
        <w:t>lking Wind”</w:t>
      </w:r>
      <w:r w:rsidR="00FA29C3" w:rsidRPr="006A6CAD">
        <w:rPr>
          <w:rFonts w:ascii="Palatino" w:hAnsi="Palatino"/>
          <w:sz w:val="23"/>
          <w:szCs w:val="23"/>
        </w:rPr>
        <w:t xml:space="preserve"> opens the album</w:t>
      </w:r>
      <w:r w:rsidR="005A31C9" w:rsidRPr="006A6CAD">
        <w:rPr>
          <w:rFonts w:ascii="Palatino" w:hAnsi="Palatino"/>
          <w:sz w:val="23"/>
          <w:szCs w:val="23"/>
        </w:rPr>
        <w:t xml:space="preserve"> </w:t>
      </w:r>
      <w:r w:rsidRPr="006A6CAD">
        <w:rPr>
          <w:rFonts w:ascii="Palatino" w:hAnsi="Palatino"/>
          <w:sz w:val="23"/>
          <w:szCs w:val="23"/>
        </w:rPr>
        <w:t>solely with woodwinds and vocals</w:t>
      </w:r>
      <w:r w:rsidR="00BF1FCE" w:rsidRPr="006A6CAD">
        <w:rPr>
          <w:rFonts w:ascii="Palatino" w:hAnsi="Palatino"/>
          <w:sz w:val="23"/>
          <w:szCs w:val="23"/>
        </w:rPr>
        <w:t>, setting the tone with its scaled back, minimalist approach. Si</w:t>
      </w:r>
      <w:r w:rsidRPr="006A6CAD">
        <w:rPr>
          <w:rFonts w:ascii="Palatino" w:hAnsi="Palatino"/>
          <w:sz w:val="23"/>
          <w:szCs w:val="23"/>
        </w:rPr>
        <w:t>milarly sparse arrangements on “Falling Apart”</w:t>
      </w:r>
      <w:r w:rsidR="00BF1FCE" w:rsidRPr="006A6CAD">
        <w:rPr>
          <w:rFonts w:ascii="Palatino" w:hAnsi="Palatino"/>
          <w:sz w:val="23"/>
          <w:szCs w:val="23"/>
        </w:rPr>
        <w:t xml:space="preserve"> pair a meditative, layered piano with an appearance by renowned harpist Mary </w:t>
      </w:r>
      <w:proofErr w:type="spellStart"/>
      <w:r w:rsidR="00BF1FCE" w:rsidRPr="006A6CAD">
        <w:rPr>
          <w:rFonts w:ascii="Palatino" w:hAnsi="Palatino"/>
          <w:sz w:val="23"/>
          <w:szCs w:val="23"/>
        </w:rPr>
        <w:t>Lattimore</w:t>
      </w:r>
      <w:proofErr w:type="spellEnd"/>
      <w:r w:rsidR="00BF1FCE" w:rsidRPr="006A6CAD">
        <w:rPr>
          <w:rFonts w:ascii="Palatino" w:hAnsi="Palatino"/>
          <w:sz w:val="23"/>
          <w:szCs w:val="23"/>
        </w:rPr>
        <w:t xml:space="preserve"> alongside Dekker’s haunting, plaintive vocals. Bridging the album to the </w:t>
      </w:r>
      <w:proofErr w:type="gramStart"/>
      <w:r w:rsidR="00BF1FCE" w:rsidRPr="006A6CAD">
        <w:rPr>
          <w:rFonts w:ascii="Palatino" w:hAnsi="Palatino"/>
          <w:sz w:val="23"/>
          <w:szCs w:val="23"/>
        </w:rPr>
        <w:t>group’s</w:t>
      </w:r>
      <w:proofErr w:type="gramEnd"/>
      <w:r w:rsidR="00BF1FCE" w:rsidRPr="006A6CAD">
        <w:rPr>
          <w:rFonts w:ascii="Palatino" w:hAnsi="Palatino"/>
          <w:sz w:val="23"/>
          <w:szCs w:val="23"/>
        </w:rPr>
        <w:t xml:space="preserve"> p</w:t>
      </w:r>
      <w:r w:rsidRPr="006A6CAD">
        <w:rPr>
          <w:rFonts w:ascii="Palatino" w:hAnsi="Palatino"/>
          <w:sz w:val="23"/>
          <w:szCs w:val="23"/>
        </w:rPr>
        <w:t>ast work, the lonely jangle of “Alone But Not Alone” is a study in song-craft; “Side Effects”</w:t>
      </w:r>
      <w:r w:rsidR="00BF1FCE" w:rsidRPr="006A6CAD">
        <w:rPr>
          <w:rFonts w:ascii="Palatino" w:hAnsi="Palatino"/>
          <w:sz w:val="23"/>
          <w:szCs w:val="23"/>
        </w:rPr>
        <w:t xml:space="preserve"> matches lyrical substance to musical motifs with its expressive vibraphone, tempo variations, and vocal effects.</w:t>
      </w:r>
    </w:p>
    <w:p w14:paraId="12A3FC5C" w14:textId="77777777" w:rsidR="00BF1FCE" w:rsidRPr="006A6CAD" w:rsidRDefault="00BF1FCE" w:rsidP="00B54324">
      <w:pPr>
        <w:jc w:val="both"/>
        <w:rPr>
          <w:rFonts w:ascii="Palatino" w:hAnsi="Palatino"/>
          <w:sz w:val="23"/>
          <w:szCs w:val="23"/>
        </w:rPr>
      </w:pPr>
    </w:p>
    <w:p w14:paraId="3815048D" w14:textId="10211647" w:rsidR="00BF1FCE" w:rsidRPr="006A6CAD" w:rsidRDefault="00BF1FCE" w:rsidP="00B54324">
      <w:pPr>
        <w:jc w:val="both"/>
        <w:rPr>
          <w:rFonts w:ascii="Palatino" w:hAnsi="Palatino"/>
          <w:sz w:val="23"/>
          <w:szCs w:val="23"/>
        </w:rPr>
      </w:pPr>
      <w:r w:rsidRPr="006A6CAD">
        <w:rPr>
          <w:rFonts w:ascii="Palatino" w:hAnsi="Palatino"/>
          <w:sz w:val="23"/>
          <w:szCs w:val="23"/>
        </w:rPr>
        <w:t>But perhaps the album’s centerpi</w:t>
      </w:r>
      <w:r w:rsidR="005B6D1D" w:rsidRPr="006A6CAD">
        <w:rPr>
          <w:rFonts w:ascii="Palatino" w:hAnsi="Palatino"/>
          <w:sz w:val="23"/>
          <w:szCs w:val="23"/>
        </w:rPr>
        <w:t>ece is the entirely a cappella “Visions Of A Different World”</w:t>
      </w:r>
      <w:r w:rsidRPr="006A6CAD">
        <w:rPr>
          <w:rFonts w:ascii="Palatino" w:hAnsi="Palatino"/>
          <w:sz w:val="23"/>
          <w:szCs w:val="23"/>
        </w:rPr>
        <w:t xml:space="preserve"> with its ghostly, longing vocals nakedly bearing its message.</w:t>
      </w:r>
    </w:p>
    <w:p w14:paraId="195C78BB" w14:textId="77777777" w:rsidR="00BF1FCE" w:rsidRPr="006A6CAD" w:rsidRDefault="00BF1FCE" w:rsidP="00B54324">
      <w:pPr>
        <w:jc w:val="both"/>
        <w:rPr>
          <w:rFonts w:ascii="Palatino" w:hAnsi="Palatino"/>
          <w:sz w:val="23"/>
          <w:szCs w:val="23"/>
        </w:rPr>
      </w:pPr>
    </w:p>
    <w:p w14:paraId="0B9059CE" w14:textId="11B4B8B8" w:rsidR="00BF1FCE" w:rsidRPr="006A6CAD" w:rsidRDefault="00BF1FCE" w:rsidP="00B54324">
      <w:pPr>
        <w:jc w:val="both"/>
        <w:rPr>
          <w:rFonts w:ascii="Palatino" w:hAnsi="Palatino"/>
          <w:sz w:val="23"/>
          <w:szCs w:val="23"/>
        </w:rPr>
      </w:pPr>
      <w:r w:rsidRPr="006A6CAD">
        <w:rPr>
          <w:rFonts w:ascii="Palatino" w:hAnsi="Palatino"/>
          <w:sz w:val="23"/>
          <w:szCs w:val="23"/>
        </w:rPr>
        <w:t xml:space="preserve">Great Lake Swimmers </w:t>
      </w:r>
      <w:r w:rsidR="00B03241" w:rsidRPr="006A6CAD">
        <w:rPr>
          <w:rFonts w:ascii="Palatino" w:hAnsi="Palatino"/>
          <w:sz w:val="23"/>
          <w:szCs w:val="23"/>
        </w:rPr>
        <w:t xml:space="preserve">have twice been nominated for </w:t>
      </w:r>
      <w:r w:rsidRPr="006A6CAD">
        <w:rPr>
          <w:rFonts w:ascii="Palatino" w:hAnsi="Palatino"/>
          <w:sz w:val="23"/>
          <w:szCs w:val="23"/>
        </w:rPr>
        <w:t xml:space="preserve">Juno </w:t>
      </w:r>
      <w:proofErr w:type="gramStart"/>
      <w:r w:rsidRPr="006A6CAD">
        <w:rPr>
          <w:rFonts w:ascii="Palatino" w:hAnsi="Palatino"/>
          <w:sz w:val="23"/>
          <w:szCs w:val="23"/>
        </w:rPr>
        <w:t>Award</w:t>
      </w:r>
      <w:r w:rsidR="00B03241" w:rsidRPr="006A6CAD">
        <w:rPr>
          <w:rFonts w:ascii="Palatino" w:hAnsi="Palatino"/>
          <w:sz w:val="23"/>
          <w:szCs w:val="23"/>
        </w:rPr>
        <w:t>s</w:t>
      </w:r>
      <w:r w:rsidRPr="006A6CAD">
        <w:rPr>
          <w:rFonts w:ascii="Palatino" w:hAnsi="Palatino"/>
          <w:sz w:val="23"/>
          <w:szCs w:val="23"/>
        </w:rPr>
        <w:t>,</w:t>
      </w:r>
      <w:proofErr w:type="gramEnd"/>
      <w:r w:rsidRPr="006A6CAD">
        <w:rPr>
          <w:rFonts w:ascii="Palatino" w:hAnsi="Palatino"/>
          <w:sz w:val="23"/>
          <w:szCs w:val="23"/>
        </w:rPr>
        <w:t xml:space="preserve"> have been shortlisted for the prestigious Polaris Prize, and won a Canadian Indie Award for </w:t>
      </w:r>
      <w:proofErr w:type="spellStart"/>
      <w:r w:rsidRPr="006A6CAD">
        <w:rPr>
          <w:rFonts w:ascii="Palatino" w:hAnsi="Palatino"/>
          <w:sz w:val="23"/>
          <w:szCs w:val="23"/>
        </w:rPr>
        <w:t>Favourite</w:t>
      </w:r>
      <w:proofErr w:type="spellEnd"/>
      <w:r w:rsidRPr="006A6CAD">
        <w:rPr>
          <w:rFonts w:ascii="Palatino" w:hAnsi="Palatino"/>
          <w:sz w:val="23"/>
          <w:szCs w:val="23"/>
        </w:rPr>
        <w:t xml:space="preserve"> Folk/Roots Artist/Group. They have shared the stage as support for </w:t>
      </w:r>
      <w:r w:rsidR="00B03241" w:rsidRPr="006A6CAD">
        <w:rPr>
          <w:rFonts w:ascii="Palatino" w:hAnsi="Palatino"/>
          <w:sz w:val="23"/>
          <w:szCs w:val="23"/>
        </w:rPr>
        <w:t xml:space="preserve">such </w:t>
      </w:r>
      <w:r w:rsidRPr="006A6CAD">
        <w:rPr>
          <w:rFonts w:ascii="Palatino" w:hAnsi="Palatino"/>
          <w:sz w:val="23"/>
          <w:szCs w:val="23"/>
        </w:rPr>
        <w:t xml:space="preserve">musical luminaries as Robert Plant, </w:t>
      </w:r>
      <w:proofErr w:type="spellStart"/>
      <w:r w:rsidRPr="006A6CAD">
        <w:rPr>
          <w:rFonts w:ascii="Palatino" w:hAnsi="Palatino"/>
          <w:sz w:val="23"/>
          <w:szCs w:val="23"/>
        </w:rPr>
        <w:t>Feist</w:t>
      </w:r>
      <w:proofErr w:type="spellEnd"/>
      <w:r w:rsidRPr="006A6CAD">
        <w:rPr>
          <w:rFonts w:ascii="Palatino" w:hAnsi="Palatino"/>
          <w:sz w:val="23"/>
          <w:szCs w:val="23"/>
        </w:rPr>
        <w:t>, and Calexico, and have appeared as headliners for many of Canada’s major Folk Music festivals. Their relentless touring schedule and countless live shows have helped them develop devoted fan bases across Canada, the US,</w:t>
      </w:r>
      <w:r w:rsidR="002E3D91" w:rsidRPr="006A6CAD">
        <w:rPr>
          <w:rFonts w:ascii="Palatino" w:hAnsi="Palatino"/>
          <w:sz w:val="23"/>
          <w:szCs w:val="23"/>
        </w:rPr>
        <w:t xml:space="preserve"> Europe, </w:t>
      </w:r>
      <w:r w:rsidRPr="006A6CAD">
        <w:rPr>
          <w:rFonts w:ascii="Palatino" w:hAnsi="Palatino"/>
          <w:sz w:val="23"/>
          <w:szCs w:val="23"/>
        </w:rPr>
        <w:t xml:space="preserve">the UK and </w:t>
      </w:r>
      <w:r w:rsidR="002E3D91" w:rsidRPr="006A6CAD">
        <w:rPr>
          <w:rFonts w:ascii="Palatino" w:hAnsi="Palatino"/>
          <w:sz w:val="23"/>
          <w:szCs w:val="23"/>
        </w:rPr>
        <w:t xml:space="preserve">many points </w:t>
      </w:r>
      <w:r w:rsidRPr="006A6CAD">
        <w:rPr>
          <w:rFonts w:ascii="Palatino" w:hAnsi="Palatino"/>
          <w:sz w:val="23"/>
          <w:szCs w:val="23"/>
        </w:rPr>
        <w:t>beyon</w:t>
      </w:r>
      <w:r w:rsidR="005A31C9" w:rsidRPr="006A6CAD">
        <w:rPr>
          <w:rFonts w:ascii="Palatino" w:hAnsi="Palatino"/>
          <w:sz w:val="23"/>
          <w:szCs w:val="23"/>
        </w:rPr>
        <w:t xml:space="preserve">d. </w:t>
      </w:r>
      <w:r w:rsidR="005A31C9" w:rsidRPr="006A6CAD">
        <w:rPr>
          <w:rFonts w:ascii="Palatino" w:hAnsi="Palatino"/>
          <w:i/>
          <w:sz w:val="23"/>
          <w:szCs w:val="23"/>
        </w:rPr>
        <w:t>Mojo</w:t>
      </w:r>
      <w:r w:rsidRPr="006A6CAD">
        <w:rPr>
          <w:rFonts w:ascii="Palatino" w:hAnsi="Palatino"/>
          <w:i/>
          <w:sz w:val="23"/>
          <w:szCs w:val="23"/>
        </w:rPr>
        <w:t xml:space="preserve"> </w:t>
      </w:r>
      <w:r w:rsidRPr="006A6CAD">
        <w:rPr>
          <w:rFonts w:ascii="Palatino" w:hAnsi="Palatino"/>
          <w:sz w:val="23"/>
          <w:szCs w:val="23"/>
        </w:rPr>
        <w:t>d</w:t>
      </w:r>
      <w:r w:rsidR="00DE15AD" w:rsidRPr="006A6CAD">
        <w:rPr>
          <w:rFonts w:ascii="Palatino" w:hAnsi="Palatino"/>
          <w:sz w:val="23"/>
          <w:szCs w:val="23"/>
        </w:rPr>
        <w:t>ubbed them “Ambient Zen Americana”</w:t>
      </w:r>
      <w:r w:rsidRPr="006A6CAD">
        <w:rPr>
          <w:rFonts w:ascii="Palatino" w:hAnsi="Palatino"/>
          <w:sz w:val="23"/>
          <w:szCs w:val="23"/>
        </w:rPr>
        <w:t xml:space="preserve"> and </w:t>
      </w:r>
      <w:r w:rsidRPr="006A6CAD">
        <w:rPr>
          <w:rFonts w:ascii="Palatino" w:hAnsi="Palatino"/>
          <w:i/>
          <w:sz w:val="23"/>
          <w:szCs w:val="23"/>
        </w:rPr>
        <w:t>Exclaim</w:t>
      </w:r>
      <w:r w:rsidR="005B6D1D" w:rsidRPr="006A6CAD">
        <w:rPr>
          <w:rFonts w:ascii="Palatino" w:hAnsi="Palatino"/>
          <w:sz w:val="23"/>
          <w:szCs w:val="23"/>
        </w:rPr>
        <w:t xml:space="preserve"> has described</w:t>
      </w:r>
      <w:r w:rsidR="00DE15AD" w:rsidRPr="006A6CAD">
        <w:rPr>
          <w:rFonts w:ascii="Palatino" w:hAnsi="Palatino"/>
          <w:sz w:val="23"/>
          <w:szCs w:val="23"/>
        </w:rPr>
        <w:t xml:space="preserve"> them a</w:t>
      </w:r>
      <w:r w:rsidR="005B6D1D" w:rsidRPr="006A6CAD">
        <w:rPr>
          <w:rFonts w:ascii="Palatino" w:hAnsi="Palatino"/>
          <w:sz w:val="23"/>
          <w:szCs w:val="23"/>
        </w:rPr>
        <w:t>s</w:t>
      </w:r>
      <w:r w:rsidR="00F464FC">
        <w:rPr>
          <w:rFonts w:ascii="Palatino" w:hAnsi="Palatino"/>
          <w:sz w:val="23"/>
          <w:szCs w:val="23"/>
        </w:rPr>
        <w:t xml:space="preserve"> a</w:t>
      </w:r>
      <w:r w:rsidR="00DE15AD" w:rsidRPr="006A6CAD">
        <w:rPr>
          <w:rFonts w:ascii="Palatino" w:hAnsi="Palatino"/>
          <w:sz w:val="23"/>
          <w:szCs w:val="23"/>
        </w:rPr>
        <w:t xml:space="preserve"> “</w:t>
      </w:r>
      <w:r w:rsidRPr="006A6CAD">
        <w:rPr>
          <w:rFonts w:ascii="Palatino" w:hAnsi="Palatino"/>
          <w:sz w:val="23"/>
          <w:szCs w:val="23"/>
        </w:rPr>
        <w:t xml:space="preserve">cherished blend of </w:t>
      </w:r>
      <w:r w:rsidR="00DE15AD" w:rsidRPr="006A6CAD">
        <w:rPr>
          <w:rFonts w:ascii="Palatino" w:hAnsi="Palatino"/>
          <w:sz w:val="23"/>
          <w:szCs w:val="23"/>
        </w:rPr>
        <w:t>folk and orchestral indie pop.”</w:t>
      </w:r>
      <w:bookmarkStart w:id="0" w:name="_GoBack"/>
      <w:bookmarkEnd w:id="0"/>
    </w:p>
    <w:sectPr w:rsidR="00BF1FCE" w:rsidRPr="006A6CAD" w:rsidSect="00B54324">
      <w:pgSz w:w="12240" w:h="15840"/>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CE"/>
    <w:rsid w:val="00111DF3"/>
    <w:rsid w:val="00171143"/>
    <w:rsid w:val="002E3D91"/>
    <w:rsid w:val="0035159F"/>
    <w:rsid w:val="005A31C9"/>
    <w:rsid w:val="005B3B91"/>
    <w:rsid w:val="005B593E"/>
    <w:rsid w:val="005B6D1D"/>
    <w:rsid w:val="006A6CAD"/>
    <w:rsid w:val="007637A1"/>
    <w:rsid w:val="007D1DC5"/>
    <w:rsid w:val="00B03241"/>
    <w:rsid w:val="00B15323"/>
    <w:rsid w:val="00B54324"/>
    <w:rsid w:val="00B763DB"/>
    <w:rsid w:val="00BF1FCE"/>
    <w:rsid w:val="00CA1F2C"/>
    <w:rsid w:val="00CC4E6C"/>
    <w:rsid w:val="00DE15AD"/>
    <w:rsid w:val="00F464FC"/>
    <w:rsid w:val="00F64F8C"/>
    <w:rsid w:val="00FA29C3"/>
    <w:rsid w:val="00FF5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86F1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microsoft.com/office/2007/relationships/hdphoto" Target="media/hdphoto1.wdp"/><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2487</Characters>
  <Application>Microsoft Macintosh Word</Application>
  <DocSecurity>0</DocSecurity>
  <Lines>20</Lines>
  <Paragraphs>5</Paragraphs>
  <ScaleCrop>false</ScaleCrop>
  <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2</cp:revision>
  <dcterms:created xsi:type="dcterms:W3CDTF">2018-02-02T22:57:00Z</dcterms:created>
  <dcterms:modified xsi:type="dcterms:W3CDTF">2018-02-02T22:57:00Z</dcterms:modified>
</cp:coreProperties>
</file>