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24EAA" w:rsidRPr="00B7007D" w:rsidRDefault="00024EAA" w:rsidP="00024EAA">
      <w:pPr>
        <w:shd w:val="clear" w:color="auto" w:fill="FFFFFF"/>
        <w:jc w:val="center"/>
        <w:rPr>
          <w:rFonts w:ascii="Goudy Old Style" w:hAnsi="Goudy Old Style" w:cs="Didot"/>
          <w:b/>
          <w:color w:val="000000" w:themeColor="text1"/>
        </w:rPr>
      </w:pPr>
    </w:p>
    <w:p w:rsidR="00024EAA" w:rsidRPr="00B7007D" w:rsidRDefault="00024EAA" w:rsidP="00024EAA">
      <w:pPr>
        <w:shd w:val="clear" w:color="auto" w:fill="FFFFFF"/>
        <w:jc w:val="center"/>
        <w:rPr>
          <w:rFonts w:ascii="Goudy Old Style" w:hAnsi="Goudy Old Style" w:cs="Didot"/>
          <w:b/>
          <w:color w:val="000000" w:themeColor="text1"/>
        </w:rPr>
      </w:pPr>
      <w:r w:rsidRPr="00B7007D">
        <w:rPr>
          <w:rFonts w:ascii="Goudy Old Style" w:hAnsi="Goudy Old Style" w:cs="Didot"/>
          <w:b/>
          <w:color w:val="000000" w:themeColor="text1"/>
        </w:rPr>
        <w:t>PLEASURE</w:t>
      </w:r>
    </w:p>
    <w:p w:rsidR="00024EAA" w:rsidRPr="00B7007D" w:rsidRDefault="00024EAA" w:rsidP="00024EAA">
      <w:pPr>
        <w:shd w:val="clear" w:color="auto" w:fill="FFFFFF"/>
        <w:jc w:val="center"/>
        <w:rPr>
          <w:rFonts w:ascii="Goudy Old Style" w:hAnsi="Goudy Old Style" w:cs="Didot"/>
          <w:color w:val="000000" w:themeColor="text1"/>
        </w:rPr>
      </w:pPr>
      <w:proofErr w:type="spellStart"/>
      <w:r w:rsidRPr="00B7007D">
        <w:rPr>
          <w:rFonts w:ascii="Goudy Old Style" w:hAnsi="Goudy Old Style" w:cs="Didot"/>
          <w:color w:val="000000" w:themeColor="text1"/>
        </w:rPr>
        <w:t>Feist</w:t>
      </w:r>
      <w:proofErr w:type="spellEnd"/>
    </w:p>
    <w:p w:rsidR="00024EAA" w:rsidRPr="00B7007D" w:rsidRDefault="00024EAA" w:rsidP="00024EAA">
      <w:pPr>
        <w:shd w:val="clear" w:color="auto" w:fill="FFFFFF"/>
        <w:jc w:val="center"/>
        <w:rPr>
          <w:rFonts w:ascii="Goudy Old Style" w:hAnsi="Goudy Old Style" w:cs="Didot"/>
          <w:color w:val="000000" w:themeColor="text1"/>
        </w:rPr>
      </w:pPr>
      <w:r w:rsidRPr="00B7007D">
        <w:rPr>
          <w:rFonts w:ascii="Goudy Old Style" w:hAnsi="Goudy Old Style" w:cs="Didot"/>
          <w:color w:val="000000" w:themeColor="text1"/>
        </w:rPr>
        <w:t>April 28, 2017</w:t>
      </w:r>
    </w:p>
    <w:p w:rsidR="00024EAA" w:rsidRPr="00B7007D" w:rsidRDefault="00024EAA" w:rsidP="00750435">
      <w:pPr>
        <w:shd w:val="clear" w:color="auto" w:fill="FFFFFF"/>
        <w:rPr>
          <w:rFonts w:ascii="Goudy Old Style" w:hAnsi="Goudy Old Style" w:cs="Didot"/>
          <w:color w:val="000000" w:themeColor="text1"/>
        </w:rPr>
      </w:pP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  <w:r w:rsidRPr="00B7007D">
        <w:rPr>
          <w:rFonts w:ascii="Goudy Old Style" w:hAnsi="Goudy Old Style"/>
          <w:color w:val="000000" w:themeColor="text1"/>
          <w:sz w:val="17"/>
          <w:szCs w:val="17"/>
        </w:rPr>
        <w:br/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Feist’s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first album</w:t>
      </w:r>
      <w:r w:rsidRPr="00B7007D">
        <w:rPr>
          <w:rFonts w:ascii="Goudy Old Style" w:hAnsi="Goudy Old Style"/>
          <w:color w:val="000000" w:themeColor="text1"/>
          <w:sz w:val="17"/>
        </w:rPr>
        <w:t> in six years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reflects on secrets and shame, loneliness and tenderness, care and fatigue and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is at it’s core a study on self-awareness.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As the fourth full-length from the Canadian singer/songwriter,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Pleasure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builds off the warm naturalism of the Polaris Prize-winning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Metals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and emerges as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Feist’s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most formally defiant and expansive work so far. And while each album marks a departure from the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next,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Pleasure</w:t>
      </w:r>
      <w:proofErr w:type="spellEnd"/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finds the 4-time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grammy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nominee again showing the extraordinary depth of her artistry.</w:t>
      </w: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  <w:r w:rsidRPr="00B7007D">
        <w:rPr>
          <w:rFonts w:ascii="Goudy Old Style" w:hAnsi="Goudy Old Style"/>
          <w:color w:val="000000" w:themeColor="text1"/>
          <w:sz w:val="17"/>
          <w:szCs w:val="17"/>
        </w:rPr>
        <w:t>With its endless movement from austere stillness to frenzied intensity,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Pleasure</w:t>
      </w:r>
      <w:r w:rsidRPr="00B7007D">
        <w:rPr>
          <w:rFonts w:ascii="Goudy Old Style" w:hAnsi="Goudy Old Style"/>
          <w:i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is both painfully intimate and impossibly vast, fine-spun and anarchic, spellbinding and shattering.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Recorded over the course of 3 months—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Pleasure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was co-produced by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Feist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with longtime collaborators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Renaud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Letang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and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Mocky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. In addition to reaffirming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Feist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as a cagily inventive guitar player, the album threads her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shapeshifting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and often haunting vocals into sparse and raw arrangements.</w:t>
      </w: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  <w:r w:rsidRPr="00B7007D">
        <w:rPr>
          <w:rFonts w:ascii="Goudy Old Style" w:hAnsi="Goudy Old Style"/>
          <w:color w:val="000000" w:themeColor="text1"/>
          <w:sz w:val="17"/>
          <w:szCs w:val="17"/>
        </w:rPr>
        <w:t>From its very first seconds,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Pleasure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proves resistant to any imposed expectation. Though it begins with a hush of stark guitar and understated vocals, the album-opening title track soon unfolds to encompass a plethora of moods, textures, and tempos–its shifts in tone both startling and hypnotic. Those tonal schisms endure throughout 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Pleasure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, with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Feist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continually building moments of pain and wonder so extreme that the contrast feels thrilling and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brutal. The result is an album that isn’t about its title so much as the dialectic between opposing forces of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positivity and negativity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and how those forces connect people.</w:t>
      </w: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With the guitar-driven rhythm and furious handclaps of “Pleasure” serving as the song’s sole percussion, the album remains mostly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drumless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for the next several tracks. For “I Wish I Didn’t Miss You,”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Feist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matches her lilting folk with a delicate but fierce meditation on longing (“I felt some certainty that you must have died/Because how could I live if you’re still alive?”). That longing gives way to a stunned melancholy on the sleepy and shimmering “Lost Dreams,” until a single whispered lyric (“Every night you go to sleep, a chance to have another dream”) allows a flash of hope on the fadeout. But for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Pleasure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’s majestic centerpiece “Any Party,”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Feist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matches her meticulously detailed storytelling with a glorious, grandiose arrangement of heavy guitar and hard-hitting drums. With its swaying rhythm and campfire harmonies, the unflinchingly romantic track turns what first feels like a throwaway confession (“You know I’d leave any party for you”) into a powerfully exultant declaration of love.</w:t>
      </w: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  <w:r w:rsidRPr="00B7007D">
        <w:rPr>
          <w:rFonts w:ascii="Goudy Old Style" w:hAnsi="Goudy Old Style"/>
          <w:color w:val="000000" w:themeColor="text1"/>
          <w:sz w:val="17"/>
          <w:szCs w:val="17"/>
        </w:rPr>
        <w:t>Often imbued with an unruly spirit revealing her punk roots,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Pleasure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sees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Feist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daringly and joyfully playing with genre. Along with slipping into the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dreamy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folk reverie of “Baby Be Simple,” the hazy blues of “I’m Not Running Away,” and the balm-like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garage band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soul of “Young Up,” the album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easily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drifts from the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discordant choir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of “A Man Is Not His Song” to the beautifully spooky poetry of “The Wind” (“And the trees for their 100 years/Lean north like calligraphy/And I’m shaped by my storming/Like they’re shaped by their storming”). But with “Century,”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Pleasure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reaches a climax that belies classification. Channeling a dark-night-of-the-soul torment that feels both utterly private and universal in scope, the epic track achieves a theatrical grandeur that peaks with some elegiac spoken word from Jarvis Cocker: “Those nights that never end/When you believe you’ll never see the sunrise again/When a single second feels like a century.”</w:t>
      </w: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  <w:r w:rsidRPr="00B7007D">
        <w:rPr>
          <w:rFonts w:ascii="Goudy Old Style" w:hAnsi="Goudy Old Style"/>
          <w:color w:val="000000" w:themeColor="text1"/>
          <w:sz w:val="17"/>
          <w:szCs w:val="17"/>
        </w:rPr>
        <w:t>On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Pleasure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,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Feist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shows a self-possession honed through decades of purposeful wandering in her musical life. Originally from Nova Scotia, the artist born Leslie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Feist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got her start singing in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youth choirs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and joined in a Calgary-based punk band called Placebo at age 15. After a stint as the rhythm guitarist for Canadian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indie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-rock outfit By Divine Right,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Feist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set out on a musical path that included singing on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Peaches’ full-length debut and </w:t>
      </w:r>
      <w:r>
        <w:rPr>
          <w:rFonts w:ascii="Goudy Old Style" w:hAnsi="Goudy Old Style"/>
          <w:color w:val="000000" w:themeColor="text1"/>
          <w:sz w:val="17"/>
          <w:szCs w:val="17"/>
        </w:rPr>
        <w:t>being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a founding member of Broken Social Scene, whose first album was the 2002 Juno Award-winning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You Forgot It in People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, as well as touring with both acts.</w:t>
      </w: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In 2004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Feist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made her U.S. debut with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Let It Die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, which featured “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Mushaboom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>”, won the Juno Award for Best Alternative Rock Album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and Best New Artist, and garnered major critical acclaim. Her 2007 follow-up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The Reminder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debuted in the top 20 in the U.S. and was hailed by the Village Voice as a “great batch of simple, precisely arranged love songs—expertly produced, delectably sung,” with “1234” boosting the album’s sales to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more than a million units internationally. Also including lead single “My Moon My Man,”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The Reminder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won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Feist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the 2007 Shortlist Music Prize (making her only the second woman to ever win the award).</w:t>
      </w: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  <w:r w:rsidRPr="00B7007D">
        <w:rPr>
          <w:rFonts w:ascii="Goudy Old Style" w:hAnsi="Goudy Old Style"/>
          <w:color w:val="000000" w:themeColor="text1"/>
          <w:sz w:val="17"/>
          <w:szCs w:val="17"/>
        </w:rPr>
        <w:t>After a several-year hiatus—during which she co-created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Look at What the Light Did Now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, a documentary about the making of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The Reminder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and her subsequent tour—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Feist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returned with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Metals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in 2011.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Metals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was her highest charting album, debuting at #9 on Billboard, and was named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Album of the Year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by the New York Times as well as winning the Polaris Prize and four more Juno Awards. </w:t>
      </w: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</w:p>
    <w:p w:rsidR="00B7007D" w:rsidRPr="00B7007D" w:rsidRDefault="00B7007D" w:rsidP="00B7007D">
      <w:pPr>
        <w:shd w:val="clear" w:color="auto" w:fill="FFFFFF"/>
        <w:rPr>
          <w:rFonts w:ascii="Goudy Old Style" w:hAnsi="Goudy Old Style"/>
          <w:color w:val="000000" w:themeColor="text1"/>
          <w:sz w:val="17"/>
          <w:szCs w:val="17"/>
        </w:rPr>
      </w:pPr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To date, </w:t>
      </w:r>
      <w:proofErr w:type="spellStart"/>
      <w:r w:rsidRPr="00B7007D">
        <w:rPr>
          <w:rFonts w:ascii="Goudy Old Style" w:hAnsi="Goudy Old Style"/>
          <w:color w:val="000000" w:themeColor="text1"/>
          <w:sz w:val="17"/>
          <w:szCs w:val="17"/>
        </w:rPr>
        <w:t>Feist’s</w:t>
      </w:r>
      <w:proofErr w:type="spellEnd"/>
      <w:r w:rsidRPr="00B7007D">
        <w:rPr>
          <w:rFonts w:ascii="Goudy Old Style" w:hAnsi="Goudy Old Style"/>
          <w:color w:val="000000" w:themeColor="text1"/>
          <w:sz w:val="17"/>
          <w:szCs w:val="17"/>
        </w:rPr>
        <w:t xml:space="preserve"> music has sold over 3 million units worldwide and amassed more than 500 million streams. She’s also appeared on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</w:rPr>
        <w:t>Saturday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 Night Live,</w:t>
      </w:r>
      <w:r w:rsidRPr="00B7007D">
        <w:rPr>
          <w:rFonts w:ascii="Goudy Old Style" w:hAnsi="Goudy Old Style"/>
          <w:i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sold out the Hollywood Bowl, and boasts the second-most-watched video in</w:t>
      </w:r>
      <w:r w:rsidRPr="00B7007D">
        <w:rPr>
          <w:rFonts w:ascii="Goudy Old Style" w:hAnsi="Goudy Old Style"/>
          <w:color w:val="000000" w:themeColor="text1"/>
          <w:sz w:val="17"/>
        </w:rPr>
        <w:t> </w:t>
      </w:r>
      <w:r w:rsidRPr="00B7007D">
        <w:rPr>
          <w:rFonts w:ascii="Goudy Old Style" w:hAnsi="Goudy Old Style"/>
          <w:i/>
          <w:color w:val="000000" w:themeColor="text1"/>
          <w:sz w:val="17"/>
          <w:szCs w:val="17"/>
        </w:rPr>
        <w:t>Sesame Street</w:t>
      </w:r>
      <w:r w:rsidRPr="00B7007D">
        <w:rPr>
          <w:rFonts w:ascii="Goudy Old Style" w:hAnsi="Goudy Old Style"/>
          <w:i/>
          <w:color w:val="000000" w:themeColor="text1"/>
          <w:sz w:val="17"/>
        </w:rPr>
        <w:t> </w:t>
      </w:r>
      <w:r w:rsidRPr="00B7007D">
        <w:rPr>
          <w:rFonts w:ascii="Goudy Old Style" w:hAnsi="Goudy Old Style"/>
          <w:color w:val="000000" w:themeColor="text1"/>
          <w:sz w:val="17"/>
          <w:szCs w:val="17"/>
        </w:rPr>
        <w:t>history.</w:t>
      </w:r>
    </w:p>
    <w:p w:rsidR="00F26C92" w:rsidRPr="00B7007D" w:rsidRDefault="00F26C92" w:rsidP="00B7007D">
      <w:pPr>
        <w:shd w:val="clear" w:color="auto" w:fill="FFFFFF"/>
        <w:rPr>
          <w:rFonts w:ascii="Goudy Old Style" w:hAnsi="Goudy Old Style" w:cs="Didot"/>
          <w:color w:val="000000" w:themeColor="text1"/>
        </w:rPr>
      </w:pPr>
    </w:p>
    <w:sectPr w:rsidR="00F26C92" w:rsidRPr="00B7007D" w:rsidSect="00845B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skerville">
    <w:altName w:val="Times New Roman"/>
    <w:panose1 w:val="02020502070401020303"/>
    <w:charset w:val="00"/>
    <w:family w:val="auto"/>
    <w:pitch w:val="variable"/>
    <w:sig w:usb0="00000001" w:usb1="00000000" w:usb2="00000000" w:usb3="00000000" w:csb0="000001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oudy Old Style">
    <w:altName w:val="Bell MT"/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doNotTrackMoves/>
  <w:defaultTabStop w:val="720"/>
  <w:characterSpacingControl w:val="doNotCompress"/>
  <w:compat/>
  <w:rsids>
    <w:rsidRoot w:val="0052115C"/>
    <w:rsid w:val="000075DE"/>
    <w:rsid w:val="0001174B"/>
    <w:rsid w:val="00014085"/>
    <w:rsid w:val="00021DEB"/>
    <w:rsid w:val="00024EAA"/>
    <w:rsid w:val="0004126B"/>
    <w:rsid w:val="00052538"/>
    <w:rsid w:val="000535A5"/>
    <w:rsid w:val="00057274"/>
    <w:rsid w:val="00067FA2"/>
    <w:rsid w:val="00077C29"/>
    <w:rsid w:val="000A0B2C"/>
    <w:rsid w:val="000B2DD5"/>
    <w:rsid w:val="000C0A65"/>
    <w:rsid w:val="000C7DD1"/>
    <w:rsid w:val="000E2646"/>
    <w:rsid w:val="000E32B9"/>
    <w:rsid w:val="000E5625"/>
    <w:rsid w:val="000F62F5"/>
    <w:rsid w:val="00117634"/>
    <w:rsid w:val="00122437"/>
    <w:rsid w:val="0013301B"/>
    <w:rsid w:val="00134A45"/>
    <w:rsid w:val="001557B8"/>
    <w:rsid w:val="00167280"/>
    <w:rsid w:val="00183C1D"/>
    <w:rsid w:val="00191848"/>
    <w:rsid w:val="00196A32"/>
    <w:rsid w:val="001A3FEE"/>
    <w:rsid w:val="001A68C6"/>
    <w:rsid w:val="001C3C90"/>
    <w:rsid w:val="001D5465"/>
    <w:rsid w:val="001E17A8"/>
    <w:rsid w:val="001E68DB"/>
    <w:rsid w:val="001F0DA4"/>
    <w:rsid w:val="001F59AB"/>
    <w:rsid w:val="001F7C65"/>
    <w:rsid w:val="0024305A"/>
    <w:rsid w:val="00243A90"/>
    <w:rsid w:val="00244D35"/>
    <w:rsid w:val="002456AE"/>
    <w:rsid w:val="00255A96"/>
    <w:rsid w:val="00257D6E"/>
    <w:rsid w:val="00264E7B"/>
    <w:rsid w:val="002674C5"/>
    <w:rsid w:val="002840BF"/>
    <w:rsid w:val="002913DC"/>
    <w:rsid w:val="00297FC4"/>
    <w:rsid w:val="002B135E"/>
    <w:rsid w:val="002B4E10"/>
    <w:rsid w:val="002C4305"/>
    <w:rsid w:val="002C76BD"/>
    <w:rsid w:val="002D0A37"/>
    <w:rsid w:val="002D7B1D"/>
    <w:rsid w:val="002F4329"/>
    <w:rsid w:val="002F6038"/>
    <w:rsid w:val="002F7F77"/>
    <w:rsid w:val="00301AA3"/>
    <w:rsid w:val="00303702"/>
    <w:rsid w:val="00324BBC"/>
    <w:rsid w:val="00330DFE"/>
    <w:rsid w:val="00342C60"/>
    <w:rsid w:val="00347967"/>
    <w:rsid w:val="003501B8"/>
    <w:rsid w:val="00356125"/>
    <w:rsid w:val="00361960"/>
    <w:rsid w:val="00365214"/>
    <w:rsid w:val="003734CA"/>
    <w:rsid w:val="00382E42"/>
    <w:rsid w:val="0039100E"/>
    <w:rsid w:val="003922AB"/>
    <w:rsid w:val="0039632D"/>
    <w:rsid w:val="003A587B"/>
    <w:rsid w:val="003A6241"/>
    <w:rsid w:val="003D4DFA"/>
    <w:rsid w:val="003D6ED8"/>
    <w:rsid w:val="003E024D"/>
    <w:rsid w:val="003E5E70"/>
    <w:rsid w:val="004107EE"/>
    <w:rsid w:val="004178FA"/>
    <w:rsid w:val="004336D0"/>
    <w:rsid w:val="0044046B"/>
    <w:rsid w:val="00443ED1"/>
    <w:rsid w:val="00451997"/>
    <w:rsid w:val="00463A23"/>
    <w:rsid w:val="0047360E"/>
    <w:rsid w:val="004813DE"/>
    <w:rsid w:val="00486872"/>
    <w:rsid w:val="00490406"/>
    <w:rsid w:val="00492812"/>
    <w:rsid w:val="00492998"/>
    <w:rsid w:val="004B3AA3"/>
    <w:rsid w:val="004B513F"/>
    <w:rsid w:val="004B5643"/>
    <w:rsid w:val="004C2E8C"/>
    <w:rsid w:val="004E4FF4"/>
    <w:rsid w:val="004E5699"/>
    <w:rsid w:val="004F700C"/>
    <w:rsid w:val="00511E4D"/>
    <w:rsid w:val="00517FD4"/>
    <w:rsid w:val="0052115C"/>
    <w:rsid w:val="00521475"/>
    <w:rsid w:val="00522E51"/>
    <w:rsid w:val="00523165"/>
    <w:rsid w:val="00523AB7"/>
    <w:rsid w:val="00527641"/>
    <w:rsid w:val="005343B2"/>
    <w:rsid w:val="00534637"/>
    <w:rsid w:val="00541F19"/>
    <w:rsid w:val="005422A1"/>
    <w:rsid w:val="0056184C"/>
    <w:rsid w:val="00561995"/>
    <w:rsid w:val="0058416D"/>
    <w:rsid w:val="00586E6D"/>
    <w:rsid w:val="00591D44"/>
    <w:rsid w:val="00593C3B"/>
    <w:rsid w:val="00593E03"/>
    <w:rsid w:val="00594279"/>
    <w:rsid w:val="005B583F"/>
    <w:rsid w:val="005B5DBF"/>
    <w:rsid w:val="005C6D59"/>
    <w:rsid w:val="005C706F"/>
    <w:rsid w:val="005D4A77"/>
    <w:rsid w:val="005E5DD6"/>
    <w:rsid w:val="005F7E53"/>
    <w:rsid w:val="00600F9C"/>
    <w:rsid w:val="00611160"/>
    <w:rsid w:val="006228FE"/>
    <w:rsid w:val="006239DE"/>
    <w:rsid w:val="00623FA7"/>
    <w:rsid w:val="006360F2"/>
    <w:rsid w:val="00636A84"/>
    <w:rsid w:val="00637BD6"/>
    <w:rsid w:val="00660C30"/>
    <w:rsid w:val="00660E1F"/>
    <w:rsid w:val="006734D9"/>
    <w:rsid w:val="006810E6"/>
    <w:rsid w:val="0068320A"/>
    <w:rsid w:val="00687448"/>
    <w:rsid w:val="00691F36"/>
    <w:rsid w:val="006B52D2"/>
    <w:rsid w:val="006C75AC"/>
    <w:rsid w:val="006E5BCC"/>
    <w:rsid w:val="006E6DCD"/>
    <w:rsid w:val="006E70C4"/>
    <w:rsid w:val="006F203E"/>
    <w:rsid w:val="006F6D4B"/>
    <w:rsid w:val="006F7155"/>
    <w:rsid w:val="00716F88"/>
    <w:rsid w:val="007272A6"/>
    <w:rsid w:val="00727F35"/>
    <w:rsid w:val="00735EC0"/>
    <w:rsid w:val="0074290F"/>
    <w:rsid w:val="0074625D"/>
    <w:rsid w:val="00750435"/>
    <w:rsid w:val="0075581E"/>
    <w:rsid w:val="0075681C"/>
    <w:rsid w:val="007569C9"/>
    <w:rsid w:val="007713FF"/>
    <w:rsid w:val="00780BF7"/>
    <w:rsid w:val="00783696"/>
    <w:rsid w:val="007858BA"/>
    <w:rsid w:val="007D1DD2"/>
    <w:rsid w:val="007D64F0"/>
    <w:rsid w:val="007D7DA5"/>
    <w:rsid w:val="007F2351"/>
    <w:rsid w:val="007F368F"/>
    <w:rsid w:val="007F37AC"/>
    <w:rsid w:val="00815997"/>
    <w:rsid w:val="00822F8B"/>
    <w:rsid w:val="0083363D"/>
    <w:rsid w:val="00842F2D"/>
    <w:rsid w:val="00842FF1"/>
    <w:rsid w:val="008454DA"/>
    <w:rsid w:val="00845B00"/>
    <w:rsid w:val="00852784"/>
    <w:rsid w:val="00864362"/>
    <w:rsid w:val="0086532B"/>
    <w:rsid w:val="0088192E"/>
    <w:rsid w:val="0088349C"/>
    <w:rsid w:val="0088493F"/>
    <w:rsid w:val="00886D1D"/>
    <w:rsid w:val="0089439D"/>
    <w:rsid w:val="008C2E8C"/>
    <w:rsid w:val="008C5CDD"/>
    <w:rsid w:val="008D2EE6"/>
    <w:rsid w:val="008F088E"/>
    <w:rsid w:val="008F79BE"/>
    <w:rsid w:val="00902791"/>
    <w:rsid w:val="0090532F"/>
    <w:rsid w:val="0091066A"/>
    <w:rsid w:val="00910800"/>
    <w:rsid w:val="00920395"/>
    <w:rsid w:val="00921CE2"/>
    <w:rsid w:val="009254C3"/>
    <w:rsid w:val="009344B6"/>
    <w:rsid w:val="0093619D"/>
    <w:rsid w:val="00945AC8"/>
    <w:rsid w:val="00947ABB"/>
    <w:rsid w:val="00951D4D"/>
    <w:rsid w:val="0095310F"/>
    <w:rsid w:val="00983B30"/>
    <w:rsid w:val="00994FD0"/>
    <w:rsid w:val="009A34BA"/>
    <w:rsid w:val="009B280E"/>
    <w:rsid w:val="009E2ECE"/>
    <w:rsid w:val="009F4051"/>
    <w:rsid w:val="00A00C19"/>
    <w:rsid w:val="00A01011"/>
    <w:rsid w:val="00A03105"/>
    <w:rsid w:val="00A04F1E"/>
    <w:rsid w:val="00A103D0"/>
    <w:rsid w:val="00A16D4A"/>
    <w:rsid w:val="00A2068B"/>
    <w:rsid w:val="00A21426"/>
    <w:rsid w:val="00A25D3D"/>
    <w:rsid w:val="00A429BF"/>
    <w:rsid w:val="00A45536"/>
    <w:rsid w:val="00A53176"/>
    <w:rsid w:val="00A53E5C"/>
    <w:rsid w:val="00AA1DF6"/>
    <w:rsid w:val="00AB31D6"/>
    <w:rsid w:val="00AB6966"/>
    <w:rsid w:val="00AC164A"/>
    <w:rsid w:val="00AC4E8F"/>
    <w:rsid w:val="00AD2175"/>
    <w:rsid w:val="00AD4FF3"/>
    <w:rsid w:val="00AD7AF9"/>
    <w:rsid w:val="00AE0326"/>
    <w:rsid w:val="00AF7859"/>
    <w:rsid w:val="00B105D9"/>
    <w:rsid w:val="00B127E7"/>
    <w:rsid w:val="00B151B4"/>
    <w:rsid w:val="00B17865"/>
    <w:rsid w:val="00B17BF3"/>
    <w:rsid w:val="00B211CC"/>
    <w:rsid w:val="00B35EA4"/>
    <w:rsid w:val="00B406EC"/>
    <w:rsid w:val="00B430C4"/>
    <w:rsid w:val="00B530CA"/>
    <w:rsid w:val="00B54836"/>
    <w:rsid w:val="00B623C1"/>
    <w:rsid w:val="00B62CEE"/>
    <w:rsid w:val="00B64D33"/>
    <w:rsid w:val="00B7007D"/>
    <w:rsid w:val="00B8020B"/>
    <w:rsid w:val="00BB58ED"/>
    <w:rsid w:val="00BD7536"/>
    <w:rsid w:val="00BE1A48"/>
    <w:rsid w:val="00BE753E"/>
    <w:rsid w:val="00BE7E7A"/>
    <w:rsid w:val="00BF1BEE"/>
    <w:rsid w:val="00BF4180"/>
    <w:rsid w:val="00C0390C"/>
    <w:rsid w:val="00C1168F"/>
    <w:rsid w:val="00C128F3"/>
    <w:rsid w:val="00C12CF5"/>
    <w:rsid w:val="00C22B47"/>
    <w:rsid w:val="00C250DB"/>
    <w:rsid w:val="00C31115"/>
    <w:rsid w:val="00C424D8"/>
    <w:rsid w:val="00C4339F"/>
    <w:rsid w:val="00C669B9"/>
    <w:rsid w:val="00C70C90"/>
    <w:rsid w:val="00C860AE"/>
    <w:rsid w:val="00C86F66"/>
    <w:rsid w:val="00CA26E5"/>
    <w:rsid w:val="00CA631F"/>
    <w:rsid w:val="00CB23E1"/>
    <w:rsid w:val="00CB7F30"/>
    <w:rsid w:val="00CD3858"/>
    <w:rsid w:val="00CE385B"/>
    <w:rsid w:val="00CE430D"/>
    <w:rsid w:val="00D00BF3"/>
    <w:rsid w:val="00D03E85"/>
    <w:rsid w:val="00D10598"/>
    <w:rsid w:val="00D129DB"/>
    <w:rsid w:val="00D42A87"/>
    <w:rsid w:val="00D65090"/>
    <w:rsid w:val="00D70982"/>
    <w:rsid w:val="00D726BD"/>
    <w:rsid w:val="00D75087"/>
    <w:rsid w:val="00D77393"/>
    <w:rsid w:val="00D84EFC"/>
    <w:rsid w:val="00D87AC1"/>
    <w:rsid w:val="00DB6197"/>
    <w:rsid w:val="00DB7D8E"/>
    <w:rsid w:val="00DC639C"/>
    <w:rsid w:val="00DD0857"/>
    <w:rsid w:val="00DD4279"/>
    <w:rsid w:val="00DF573C"/>
    <w:rsid w:val="00E175BF"/>
    <w:rsid w:val="00E37BDF"/>
    <w:rsid w:val="00E471BA"/>
    <w:rsid w:val="00E55EC1"/>
    <w:rsid w:val="00E64CAC"/>
    <w:rsid w:val="00E77C2F"/>
    <w:rsid w:val="00E8464B"/>
    <w:rsid w:val="00E90B3B"/>
    <w:rsid w:val="00E91F53"/>
    <w:rsid w:val="00E944A8"/>
    <w:rsid w:val="00E9699E"/>
    <w:rsid w:val="00EB2C88"/>
    <w:rsid w:val="00EB5D62"/>
    <w:rsid w:val="00EB6986"/>
    <w:rsid w:val="00ED2823"/>
    <w:rsid w:val="00ED3B28"/>
    <w:rsid w:val="00ED5CE2"/>
    <w:rsid w:val="00ED5FBA"/>
    <w:rsid w:val="00EE7137"/>
    <w:rsid w:val="00EF5673"/>
    <w:rsid w:val="00F07AA1"/>
    <w:rsid w:val="00F25A03"/>
    <w:rsid w:val="00F2669D"/>
    <w:rsid w:val="00F26C92"/>
    <w:rsid w:val="00F301F8"/>
    <w:rsid w:val="00F42E92"/>
    <w:rsid w:val="00F45C4B"/>
    <w:rsid w:val="00F51277"/>
    <w:rsid w:val="00F565A9"/>
    <w:rsid w:val="00F61CBA"/>
    <w:rsid w:val="00F70243"/>
    <w:rsid w:val="00F70F1A"/>
    <w:rsid w:val="00F71DE9"/>
    <w:rsid w:val="00F74F8A"/>
    <w:rsid w:val="00F85D84"/>
    <w:rsid w:val="00F92ED9"/>
    <w:rsid w:val="00F97463"/>
    <w:rsid w:val="00FA4763"/>
    <w:rsid w:val="00FB2536"/>
    <w:rsid w:val="00FC7F1A"/>
    <w:rsid w:val="00FD1664"/>
    <w:rsid w:val="00FD5368"/>
    <w:rsid w:val="00FE755E"/>
    <w:rsid w:val="00FE7712"/>
    <w:rsid w:val="00FF080A"/>
  </w:rsids>
  <m:mathPr>
    <m:mathFont m:val="Goudy Old Styl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kerville" w:eastAsiaTheme="minorHAnsi" w:hAnsi="Baskervill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3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59427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94279"/>
  </w:style>
  <w:style w:type="character" w:styleId="Hyperlink">
    <w:name w:val="Hyperlink"/>
    <w:basedOn w:val="DefaultParagraphFont"/>
    <w:uiPriority w:val="99"/>
    <w:semiHidden/>
    <w:unhideWhenUsed/>
    <w:rsid w:val="00594279"/>
    <w:rPr>
      <w:color w:val="0000FF"/>
      <w:u w:val="single"/>
    </w:rPr>
  </w:style>
  <w:style w:type="character" w:customStyle="1" w:styleId="aqj">
    <w:name w:val="aqj"/>
    <w:basedOn w:val="DefaultParagraphFont"/>
    <w:rsid w:val="00B70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" w:eastAsiaTheme="minorHAnsi" w:hAnsi="Baskervill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427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94279"/>
  </w:style>
  <w:style w:type="character" w:styleId="Hyperlink">
    <w:name w:val="Hyperlink"/>
    <w:basedOn w:val="DefaultParagraphFont"/>
    <w:uiPriority w:val="99"/>
    <w:semiHidden/>
    <w:unhideWhenUsed/>
    <w:rsid w:val="005942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773</Words>
  <Characters>4409</Characters>
  <Application>Microsoft Word 12.0.0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Universal Music Group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barker</dc:creator>
  <cp:lastModifiedBy>Robert Lackritz</cp:lastModifiedBy>
  <cp:revision>7</cp:revision>
  <cp:lastPrinted>2017-02-28T07:00:00Z</cp:lastPrinted>
  <dcterms:created xsi:type="dcterms:W3CDTF">2017-03-03T18:16:00Z</dcterms:created>
  <dcterms:modified xsi:type="dcterms:W3CDTF">2017-03-08T14:30:00Z</dcterms:modified>
</cp:coreProperties>
</file>