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DC14" w14:textId="77777777" w:rsidR="00C85A3A" w:rsidRDefault="00C85A3A" w:rsidP="00C85A3A">
      <w:pPr>
        <w:pStyle w:val="NormalWeb"/>
        <w:spacing w:before="0" w:beforeAutospacing="0" w:after="270" w:afterAutospacing="0"/>
        <w:textAlignment w:val="baseline"/>
        <w:rPr>
          <w:rFonts w:asciiTheme="minorHAnsi" w:hAnsiTheme="minorHAnsi"/>
        </w:rPr>
      </w:pPr>
      <w:r>
        <w:rPr>
          <w:rFonts w:asciiTheme="minorHAnsi" w:hAnsiTheme="minorHAnsi"/>
        </w:rPr>
        <w:t>THE LEMON TWIGS - BIO</w:t>
      </w:r>
      <w:bookmarkStart w:id="0" w:name="_GoBack"/>
      <w:bookmarkEnd w:id="0"/>
    </w:p>
    <w:p w14:paraId="6F4FD117"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Once or twice every generation, Long Island introduces the world to artists of such singular originality that they change the very nature of their art: Lou Reed; Jim Brown; Robert Mapplethorpe; Andy Kaufman. With their debut album for 4AD, ‘Do Hollywood,’ The Lemon Twigs have earned themselves a spot on that list.</w:t>
      </w:r>
    </w:p>
    <w:p w14:paraId="641559C9"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 xml:space="preserve">Fusing tightly constructed pop, sophisticated orchestration, and British invasion melodies into a ten-song masterpiece, the </w:t>
      </w:r>
      <w:proofErr w:type="spellStart"/>
      <w:r w:rsidRPr="00C85A3A">
        <w:rPr>
          <w:rFonts w:asciiTheme="minorHAnsi" w:hAnsiTheme="minorHAnsi"/>
        </w:rPr>
        <w:t>D’Addario</w:t>
      </w:r>
      <w:proofErr w:type="spellEnd"/>
      <w:r w:rsidRPr="00C85A3A">
        <w:rPr>
          <w:rFonts w:asciiTheme="minorHAnsi" w:hAnsiTheme="minorHAnsi"/>
        </w:rPr>
        <w:t xml:space="preserve"> brothers—Brian (19) and Michael (17)—are whipping fans and critics alike into an utter frenzy. NPR hailed them as “fabulously weird,” Brooklyn Vegan raved that “they need to be seen to be believed,” and The Line </w:t>
      </w:r>
      <w:proofErr w:type="gramStart"/>
      <w:r w:rsidRPr="00C85A3A">
        <w:rPr>
          <w:rFonts w:asciiTheme="minorHAnsi" w:hAnsiTheme="minorHAnsi"/>
        </w:rPr>
        <w:t>Of</w:t>
      </w:r>
      <w:proofErr w:type="gramEnd"/>
      <w:r w:rsidRPr="00C85A3A">
        <w:rPr>
          <w:rFonts w:asciiTheme="minorHAnsi" w:hAnsiTheme="minorHAnsi"/>
        </w:rPr>
        <w:t xml:space="preserve"> Best Fit dubbed their music “near perfect…the best lo-fi rock &amp; roll anthem you’ll hear this decade.” The Guardian, meanwhile, crowned the album “a triumph of detailed richness and sumptuous melody.”</w:t>
      </w:r>
    </w:p>
    <w:p w14:paraId="22226CBB"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Born into a musical family, Brian and Michael grew up on The Beach Boys and The Beatles, whose albums and films played constantly in their house. As toddlers, they were already harmonizing on “I Want to Hold Your Hand,” and soon they were playing drums and mastering whatever instruments they could get their hands on. Ask about their childhood dreams and they’ll tell you that they never aspired to do anything but make music together. It shows.</w:t>
      </w:r>
    </w:p>
    <w:p w14:paraId="1DB20D50"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 xml:space="preserve">“Brian and Michael are two of the best musicians I’ve ever met,” says </w:t>
      </w:r>
      <w:proofErr w:type="spellStart"/>
      <w:r w:rsidRPr="00C85A3A">
        <w:rPr>
          <w:rFonts w:asciiTheme="minorHAnsi" w:hAnsiTheme="minorHAnsi"/>
        </w:rPr>
        <w:t>Foxygen’s</w:t>
      </w:r>
      <w:proofErr w:type="spellEnd"/>
      <w:r w:rsidRPr="00C85A3A">
        <w:rPr>
          <w:rFonts w:asciiTheme="minorHAnsi" w:hAnsiTheme="minorHAnsi"/>
        </w:rPr>
        <w:t xml:space="preserve"> Jonathan </w:t>
      </w:r>
      <w:proofErr w:type="spellStart"/>
      <w:r w:rsidRPr="00C85A3A">
        <w:rPr>
          <w:rFonts w:asciiTheme="minorHAnsi" w:hAnsiTheme="minorHAnsi"/>
        </w:rPr>
        <w:t>Rado</w:t>
      </w:r>
      <w:proofErr w:type="spellEnd"/>
      <w:r w:rsidRPr="00C85A3A">
        <w:rPr>
          <w:rFonts w:asciiTheme="minorHAnsi" w:hAnsiTheme="minorHAnsi"/>
        </w:rPr>
        <w:t>, who discovered the duo via Twitter and produced the new album. “As teenagers, they work like studio vets. Brian can play anything you hand him –¬ he played all the strings and horns on the record – and Michael is the most captivating drummer I’ve ever seen. There’s nothing they can’t do.”</w:t>
      </w:r>
    </w:p>
    <w:p w14:paraId="52B58590" w14:textId="77777777" w:rsidR="00C85A3A" w:rsidRPr="00C85A3A" w:rsidRDefault="00C85A3A" w:rsidP="00C85A3A">
      <w:pPr>
        <w:pStyle w:val="NormalWeb"/>
        <w:spacing w:before="0" w:beforeAutospacing="0" w:after="270" w:afterAutospacing="0"/>
        <w:textAlignment w:val="baseline"/>
        <w:rPr>
          <w:rFonts w:asciiTheme="minorHAnsi" w:hAnsiTheme="minorHAnsi"/>
        </w:rPr>
      </w:pPr>
      <w:proofErr w:type="spellStart"/>
      <w:r w:rsidRPr="00C85A3A">
        <w:rPr>
          <w:rFonts w:asciiTheme="minorHAnsi" w:hAnsiTheme="minorHAnsi"/>
        </w:rPr>
        <w:t>Rado</w:t>
      </w:r>
      <w:proofErr w:type="spellEnd"/>
      <w:r w:rsidRPr="00C85A3A">
        <w:rPr>
          <w:rFonts w:asciiTheme="minorHAnsi" w:hAnsiTheme="minorHAnsi"/>
        </w:rPr>
        <w:t xml:space="preserve"> proved to be the perfect foil for the wunderkinds, and the resulting album brings together everything from Brian Wilson and David Bowie to Queen and The Association. Their music can soar like a carnival calliope and then swiftly drop down to its knees in the hushed tones of a confessional booth. Their vocals move seamlessly from a cabaret croon </w:t>
      </w:r>
      <w:proofErr w:type="gramStart"/>
      <w:r w:rsidRPr="00C85A3A">
        <w:rPr>
          <w:rFonts w:asciiTheme="minorHAnsi" w:hAnsiTheme="minorHAnsi"/>
        </w:rPr>
        <w:t>to</w:t>
      </w:r>
      <w:proofErr w:type="gramEnd"/>
      <w:r w:rsidRPr="00C85A3A">
        <w:rPr>
          <w:rFonts w:asciiTheme="minorHAnsi" w:hAnsiTheme="minorHAnsi"/>
        </w:rPr>
        <w:t xml:space="preserve"> classic la-la-la harmonies. They mine inspiration seemingly from every era of rock, stitching it all together into a baroque-pop quilt of many colors.</w:t>
      </w:r>
    </w:p>
    <w:p w14:paraId="18D1B471"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 xml:space="preserve">It’s an ambitious approach, to say the least, but the album lives up to the hype. ‘Do Hollywood’ opens, appropriately enough, with “I </w:t>
      </w:r>
      <w:proofErr w:type="spellStart"/>
      <w:r w:rsidRPr="00C85A3A">
        <w:rPr>
          <w:rFonts w:asciiTheme="minorHAnsi" w:hAnsiTheme="minorHAnsi"/>
        </w:rPr>
        <w:t>Wanna</w:t>
      </w:r>
      <w:proofErr w:type="spellEnd"/>
      <w:r w:rsidRPr="00C85A3A">
        <w:rPr>
          <w:rFonts w:asciiTheme="minorHAnsi" w:hAnsiTheme="minorHAnsi"/>
        </w:rPr>
        <w:t xml:space="preserve"> Prove </w:t>
      </w:r>
      <w:proofErr w:type="gramStart"/>
      <w:r w:rsidRPr="00C85A3A">
        <w:rPr>
          <w:rFonts w:asciiTheme="minorHAnsi" w:hAnsiTheme="minorHAnsi"/>
        </w:rPr>
        <w:t>To</w:t>
      </w:r>
      <w:proofErr w:type="gramEnd"/>
      <w:r w:rsidRPr="00C85A3A">
        <w:rPr>
          <w:rFonts w:asciiTheme="minorHAnsi" w:hAnsiTheme="minorHAnsi"/>
        </w:rPr>
        <w:t xml:space="preserve"> You,” which parades out of the gate like a circus arriving into to town. “I </w:t>
      </w:r>
      <w:proofErr w:type="spellStart"/>
      <w:r w:rsidRPr="00C85A3A">
        <w:rPr>
          <w:rFonts w:asciiTheme="minorHAnsi" w:hAnsiTheme="minorHAnsi"/>
        </w:rPr>
        <w:t>wanna</w:t>
      </w:r>
      <w:proofErr w:type="spellEnd"/>
      <w:r w:rsidRPr="00C85A3A">
        <w:rPr>
          <w:rFonts w:asciiTheme="minorHAnsi" w:hAnsiTheme="minorHAnsi"/>
        </w:rPr>
        <w:t xml:space="preserve"> prove to you what I can do,” Brian sings as he and his brother proceed to do just that. Bouncing piano and dense harmonies give way to shifting time signatures and mind-bending arrangements. It’s the perfect introduction to The Lemon Twigs, and to ‘Do Hollywood,’ which features the brothers alternating writing credits on each track and liberally swapping instruments, just as they do in their electrifying live performances (they tour with live members Megan </w:t>
      </w:r>
      <w:proofErr w:type="spellStart"/>
      <w:r w:rsidRPr="00C85A3A">
        <w:rPr>
          <w:rFonts w:asciiTheme="minorHAnsi" w:hAnsiTheme="minorHAnsi"/>
        </w:rPr>
        <w:t>Zeankowski</w:t>
      </w:r>
      <w:proofErr w:type="spellEnd"/>
      <w:r w:rsidRPr="00C85A3A">
        <w:rPr>
          <w:rFonts w:asciiTheme="minorHAnsi" w:hAnsiTheme="minorHAnsi"/>
        </w:rPr>
        <w:t xml:space="preserve"> on bass and Danny Ayala on keyboards).</w:t>
      </w:r>
    </w:p>
    <w:p w14:paraId="4003FF55"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 xml:space="preserve">Lead single “These Words” builds from a delicate whisper to a rock and roll roar, while “How Lucky Am I?” tugs at the heartstrings, and “As Long </w:t>
      </w:r>
      <w:proofErr w:type="gramStart"/>
      <w:r w:rsidRPr="00C85A3A">
        <w:rPr>
          <w:rFonts w:asciiTheme="minorHAnsi" w:hAnsiTheme="minorHAnsi"/>
        </w:rPr>
        <w:t>As</w:t>
      </w:r>
      <w:proofErr w:type="gramEnd"/>
      <w:r w:rsidRPr="00C85A3A">
        <w:rPr>
          <w:rFonts w:asciiTheme="minorHAnsi" w:hAnsiTheme="minorHAnsi"/>
        </w:rPr>
        <w:t xml:space="preserve"> We’re Together” calls to mind the </w:t>
      </w:r>
      <w:r w:rsidRPr="00C85A3A">
        <w:rPr>
          <w:rFonts w:asciiTheme="minorHAnsi" w:hAnsiTheme="minorHAnsi"/>
        </w:rPr>
        <w:lastRenderedPageBreak/>
        <w:t>memorable melodies of Big Star and T-Rex. Perhaps no song demonstrates their brotherly democracy better than “</w:t>
      </w:r>
      <w:proofErr w:type="spellStart"/>
      <w:r w:rsidRPr="00C85A3A">
        <w:rPr>
          <w:rFonts w:asciiTheme="minorHAnsi" w:hAnsiTheme="minorHAnsi"/>
        </w:rPr>
        <w:t>Hi+Lo</w:t>
      </w:r>
      <w:proofErr w:type="spellEnd"/>
      <w:r w:rsidRPr="00C85A3A">
        <w:rPr>
          <w:rFonts w:asciiTheme="minorHAnsi" w:hAnsiTheme="minorHAnsi"/>
        </w:rPr>
        <w:t>,” the track unfolding in movements like something off of Abbey Road’s Side B medley with Michael singing and playing guitar, drums, and bass, and Brian adding horns and strings to flesh out the orchestral atmosphere.</w:t>
      </w:r>
    </w:p>
    <w:p w14:paraId="74674721"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rPr>
        <w:t>“We were crafting these songs pretty intricately,” Brian says. “There’s a lot of care in the arrangements. They’re built to get at people who like nice pop songs. But they’re not empty. We put a lot of ourselves into it and the album has a lot of substance.”</w:t>
      </w:r>
    </w:p>
    <w:p w14:paraId="3920A25E" w14:textId="77777777" w:rsidR="00C85A3A" w:rsidRPr="00C85A3A" w:rsidRDefault="00C85A3A" w:rsidP="00C85A3A">
      <w:pPr>
        <w:pStyle w:val="NormalWeb"/>
        <w:spacing w:before="0" w:beforeAutospacing="0" w:after="270" w:afterAutospacing="0"/>
        <w:textAlignment w:val="baseline"/>
        <w:rPr>
          <w:rFonts w:asciiTheme="minorHAnsi" w:hAnsiTheme="minorHAnsi"/>
        </w:rPr>
      </w:pPr>
      <w:r w:rsidRPr="00C85A3A">
        <w:rPr>
          <w:rFonts w:asciiTheme="minorHAnsi" w:hAnsiTheme="minorHAnsi"/>
          <w:color w:val="446B5C"/>
          <w:shd w:val="clear" w:color="auto" w:fill="F6F4F5"/>
        </w:rPr>
        <w:t xml:space="preserve">It was that substance that caught the attention of the iconic 4AD label and has already earned the band dates with other critical darlings like </w:t>
      </w:r>
      <w:proofErr w:type="spellStart"/>
      <w:r w:rsidRPr="00C85A3A">
        <w:rPr>
          <w:rFonts w:asciiTheme="minorHAnsi" w:hAnsiTheme="minorHAnsi"/>
          <w:color w:val="446B5C"/>
          <w:shd w:val="clear" w:color="auto" w:fill="F6F4F5"/>
        </w:rPr>
        <w:t>Foxygen</w:t>
      </w:r>
      <w:proofErr w:type="spellEnd"/>
      <w:r w:rsidRPr="00C85A3A">
        <w:rPr>
          <w:rFonts w:asciiTheme="minorHAnsi" w:hAnsiTheme="minorHAnsi"/>
          <w:color w:val="446B5C"/>
          <w:shd w:val="clear" w:color="auto" w:fill="F6F4F5"/>
        </w:rPr>
        <w:t xml:space="preserve"> and Car Seat Headrest. With high profile tours and their label debut on the horizon, it’s only a matter of time until the rest of the world discovers Long Island’s next great cultural contribution. Get ready to ‘Do Hollywood.’ It’s time to meet The Lemon Twigs. </w:t>
      </w:r>
    </w:p>
    <w:p w14:paraId="3401C0D9" w14:textId="77777777" w:rsidR="00B14E86" w:rsidRDefault="00B14E86"/>
    <w:sectPr w:rsidR="00B14E86" w:rsidSect="0053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3A"/>
    <w:rsid w:val="00534E6A"/>
    <w:rsid w:val="00B14E86"/>
    <w:rsid w:val="00C8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E4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A3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Macintosh Word</Application>
  <DocSecurity>0</DocSecurity>
  <Lines>29</Lines>
  <Paragraphs>8</Paragraphs>
  <ScaleCrop>false</ScaleCrop>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Ledding</dc:creator>
  <cp:keywords/>
  <dc:description/>
  <cp:lastModifiedBy>Lore Ledding</cp:lastModifiedBy>
  <cp:revision>2</cp:revision>
  <dcterms:created xsi:type="dcterms:W3CDTF">2016-10-31T21:12:00Z</dcterms:created>
  <dcterms:modified xsi:type="dcterms:W3CDTF">2016-10-31T21:12:00Z</dcterms:modified>
</cp:coreProperties>
</file>