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D0" w:rsidRPr="009F12D0" w:rsidRDefault="009F12D0" w:rsidP="009F12D0">
      <w:pPr>
        <w:rPr>
          <w:rFonts w:ascii="Times" w:hAnsi="Times" w:cs="Times New Roman"/>
          <w:color w:val="222222"/>
          <w:sz w:val="20"/>
          <w:szCs w:val="20"/>
          <w:shd w:val="clear" w:color="auto" w:fill="FFFFFF"/>
          <w:lang w:val="en-US-POSIX"/>
        </w:rPr>
      </w:pPr>
      <w:r w:rsidRPr="009F12D0">
        <w:rPr>
          <w:rFonts w:ascii="Times" w:hAnsi="Times" w:cs="Times New Roman"/>
          <w:b/>
          <w:bCs/>
          <w:color w:val="222222"/>
          <w:sz w:val="20"/>
          <w:szCs w:val="20"/>
          <w:shd w:val="clear" w:color="auto" w:fill="FFFFFF"/>
          <w:lang w:val="en-US-POSIX"/>
        </w:rPr>
        <w:t>Ambrosia Parsley, </w:t>
      </w:r>
      <w:r w:rsidRPr="009F12D0">
        <w:rPr>
          <w:rFonts w:ascii="Times" w:hAnsi="Times" w:cs="Times New Roman"/>
          <w:b/>
          <w:bCs/>
          <w:i/>
          <w:iCs/>
          <w:color w:val="222222"/>
          <w:sz w:val="20"/>
          <w:szCs w:val="20"/>
          <w:shd w:val="clear" w:color="auto" w:fill="FFFFFF"/>
          <w:lang w:val="en-US-POSIX"/>
        </w:rPr>
        <w:t>Weeping Cherry</w:t>
      </w:r>
    </w:p>
    <w:p w:rsidR="009F12D0" w:rsidRPr="009F12D0" w:rsidRDefault="009F12D0" w:rsidP="009F12D0">
      <w:pPr>
        <w:rPr>
          <w:rFonts w:ascii="Times" w:hAnsi="Times" w:cs="Times New Roman"/>
          <w:color w:val="222222"/>
          <w:sz w:val="20"/>
          <w:szCs w:val="20"/>
          <w:shd w:val="clear" w:color="auto" w:fill="FFFFFF"/>
          <w:lang w:val="en-US-POSIX"/>
        </w:rPr>
      </w:pPr>
      <w:r w:rsidRPr="009F12D0">
        <w:rPr>
          <w:rFonts w:ascii="Times" w:hAnsi="Times" w:cs="Times New Roman"/>
          <w:color w:val="222222"/>
          <w:sz w:val="20"/>
          <w:szCs w:val="20"/>
          <w:shd w:val="clear" w:color="auto" w:fill="FFFFFF"/>
          <w:lang w:val="en-US-POSIX"/>
        </w:rPr>
        <w:t> </w:t>
      </w:r>
    </w:p>
    <w:p w:rsidR="009F12D0" w:rsidRPr="009F12D0" w:rsidRDefault="009F12D0" w:rsidP="009F12D0">
      <w:pPr>
        <w:rPr>
          <w:rFonts w:ascii="Times" w:hAnsi="Times" w:cs="Times New Roman"/>
          <w:color w:val="222222"/>
          <w:sz w:val="20"/>
          <w:szCs w:val="20"/>
          <w:shd w:val="clear" w:color="auto" w:fill="FFFFFF"/>
          <w:lang w:val="en-US-POSIX"/>
        </w:rPr>
      </w:pPr>
      <w:r w:rsidRPr="009F12D0">
        <w:rPr>
          <w:rFonts w:ascii="Times" w:hAnsi="Times" w:cs="Times New Roman"/>
          <w:color w:val="222222"/>
          <w:sz w:val="20"/>
          <w:szCs w:val="20"/>
          <w:shd w:val="clear" w:color="auto" w:fill="FFFFFF"/>
          <w:lang w:val="en-US-POSIX"/>
        </w:rPr>
        <w:t>There are ways to look back without getting stuck in the past, and to use what is behind as fuel to move forward. Ambrosia Parsley knows this balance well. </w:t>
      </w:r>
    </w:p>
    <w:p w:rsidR="009F12D0" w:rsidRPr="009F12D0" w:rsidRDefault="009F12D0" w:rsidP="009F12D0">
      <w:pPr>
        <w:rPr>
          <w:rFonts w:ascii="Times" w:hAnsi="Times" w:cs="Times New Roman"/>
          <w:color w:val="222222"/>
          <w:sz w:val="20"/>
          <w:szCs w:val="20"/>
          <w:shd w:val="clear" w:color="auto" w:fill="FFFFFF"/>
          <w:lang w:val="en-US-POSIX"/>
        </w:rPr>
      </w:pPr>
      <w:r w:rsidRPr="009F12D0">
        <w:rPr>
          <w:rFonts w:ascii="Times" w:hAnsi="Times" w:cs="Times New Roman"/>
          <w:color w:val="222222"/>
          <w:sz w:val="20"/>
          <w:szCs w:val="20"/>
          <w:shd w:val="clear" w:color="auto" w:fill="FFFFFF"/>
          <w:lang w:val="en-US-POSIX"/>
        </w:rPr>
        <w:t> </w:t>
      </w:r>
    </w:p>
    <w:p w:rsidR="009F12D0" w:rsidRPr="009F12D0" w:rsidRDefault="009F12D0" w:rsidP="009F12D0">
      <w:pPr>
        <w:shd w:val="clear" w:color="auto" w:fill="FFFFFF"/>
        <w:rPr>
          <w:rFonts w:ascii="Arial" w:hAnsi="Arial" w:cs="Times New Roman"/>
          <w:color w:val="222222"/>
          <w:sz w:val="20"/>
          <w:szCs w:val="20"/>
          <w:lang w:val="en-US-POSIX"/>
        </w:rPr>
      </w:pPr>
      <w:r w:rsidRPr="009F12D0">
        <w:rPr>
          <w:rFonts w:ascii="Arial" w:hAnsi="Arial" w:cs="Times New Roman"/>
          <w:color w:val="222222"/>
          <w:sz w:val="20"/>
          <w:szCs w:val="20"/>
          <w:lang w:val="en-US-POSIX"/>
        </w:rPr>
        <w:t>“I’m certainly guilty of magical thinking,” says Parsley. “Sometimes I wonder things like... Hmmm, if I hold my breath for five minutes, will the universe reward me with the perfect line to finish this song?  I may also be superstitious about certain fatalistic tendencies. I think they allow me to walk away from things, to recognize them for what they are, and at some point forge on. So I keep them close. It gives me a bit of a dark wrap, but I do really enjoy the light--I only wish that it came to me as easily."</w:t>
      </w:r>
    </w:p>
    <w:p w:rsidR="009F12D0" w:rsidRPr="009F12D0" w:rsidRDefault="009F12D0" w:rsidP="009F12D0">
      <w:pPr>
        <w:shd w:val="clear" w:color="auto" w:fill="FFFFFF"/>
        <w:rPr>
          <w:rFonts w:ascii="Arial" w:hAnsi="Arial" w:cs="Times New Roman"/>
          <w:color w:val="222222"/>
          <w:sz w:val="20"/>
          <w:szCs w:val="20"/>
          <w:lang w:val="en-US-POSIX"/>
        </w:rPr>
      </w:pPr>
      <w:r w:rsidRPr="009F12D0">
        <w:rPr>
          <w:rFonts w:ascii="Arial" w:hAnsi="Arial" w:cs="Times New Roman"/>
          <w:color w:val="222222"/>
          <w:sz w:val="20"/>
          <w:szCs w:val="20"/>
          <w:lang w:val="en-US-POSIX"/>
        </w:rPr>
        <w:t> </w:t>
      </w:r>
    </w:p>
    <w:p w:rsidR="009F12D0" w:rsidRPr="009F12D0" w:rsidRDefault="009F12D0" w:rsidP="009F12D0">
      <w:pPr>
        <w:shd w:val="clear" w:color="auto" w:fill="FFFFFF"/>
        <w:rPr>
          <w:rFonts w:ascii="Arial" w:hAnsi="Arial" w:cs="Times New Roman"/>
          <w:color w:val="222222"/>
          <w:sz w:val="20"/>
          <w:szCs w:val="20"/>
          <w:lang w:val="en-US-POSIX"/>
        </w:rPr>
      </w:pPr>
      <w:r w:rsidRPr="009F12D0">
        <w:rPr>
          <w:rFonts w:ascii="Arial" w:hAnsi="Arial" w:cs="Times New Roman"/>
          <w:color w:val="222222"/>
          <w:sz w:val="20"/>
          <w:szCs w:val="20"/>
          <w:lang w:val="en-US-POSIX"/>
        </w:rPr>
        <w:t>The New York singer-songwriter is no stranger to conjuring success, selling a half-million records over the last 15 years with her band, Shivaree,  having mu</w:t>
      </w:r>
      <w:r>
        <w:rPr>
          <w:rFonts w:ascii="Arial" w:hAnsi="Arial" w:cs="Times New Roman"/>
          <w:color w:val="222222"/>
          <w:sz w:val="20"/>
          <w:szCs w:val="20"/>
          <w:lang w:val="en-US-POSIX"/>
        </w:rPr>
        <w:t>sic in the films of Quentin Tar</w:t>
      </w:r>
      <w:r w:rsidRPr="009F12D0">
        <w:rPr>
          <w:rFonts w:ascii="Arial" w:hAnsi="Arial" w:cs="Times New Roman"/>
          <w:color w:val="222222"/>
          <w:sz w:val="20"/>
          <w:szCs w:val="20"/>
          <w:lang w:val="en-US-POSIX"/>
        </w:rPr>
        <w:t xml:space="preserve">antino </w:t>
      </w:r>
      <w:bookmarkStart w:id="0" w:name="_GoBack"/>
      <w:bookmarkEnd w:id="0"/>
      <w:r w:rsidRPr="009F12D0">
        <w:rPr>
          <w:rFonts w:ascii="Arial" w:hAnsi="Arial" w:cs="Times New Roman"/>
          <w:color w:val="222222"/>
          <w:sz w:val="20"/>
          <w:szCs w:val="20"/>
          <w:lang w:val="en-US-POSIX"/>
        </w:rPr>
        <w:t>and David O Russell while working with the best and brightest, from Laurie Anderson to Chuck D to Hal Wilner to Dave Sitek. In 2006, though, Parsley gave us the slip, ending her band to raise her son in the Catskill countryside. Songs occasionally crept out—as did Parsley herself, sometimes appearing onstage at small clubs or backing friends—but her promised full-length solo debut repeatedly hit snags. Rather than retreat or show regret, the Parsley carried on, finally releasing </w:t>
      </w:r>
      <w:r w:rsidRPr="009F12D0">
        <w:rPr>
          <w:rFonts w:ascii="Arial" w:hAnsi="Arial" w:cs="Times New Roman"/>
          <w:i/>
          <w:iCs/>
          <w:color w:val="222222"/>
          <w:sz w:val="20"/>
          <w:szCs w:val="20"/>
          <w:lang w:val="en-US-POSIX"/>
        </w:rPr>
        <w:t>Weeping Cherry </w:t>
      </w:r>
      <w:r w:rsidRPr="009F12D0">
        <w:rPr>
          <w:rFonts w:ascii="Arial" w:hAnsi="Arial" w:cs="Times New Roman"/>
          <w:color w:val="222222"/>
          <w:sz w:val="20"/>
          <w:szCs w:val="20"/>
          <w:lang w:val="en-US-POSIX"/>
        </w:rPr>
        <w:t>in France in 2013. And now, 18 months later, the album is finally set to be released Stateside this April through Brooklyn’s Barbès Records, and boosted by a new bonus track (“The Answer”).</w:t>
      </w:r>
    </w:p>
    <w:p w:rsidR="009F12D0" w:rsidRPr="009F12D0" w:rsidRDefault="009F12D0" w:rsidP="009F12D0">
      <w:pPr>
        <w:rPr>
          <w:rFonts w:ascii="Times" w:hAnsi="Times" w:cs="Times New Roman"/>
          <w:color w:val="222222"/>
          <w:sz w:val="20"/>
          <w:szCs w:val="20"/>
          <w:shd w:val="clear" w:color="auto" w:fill="FFFFFF"/>
          <w:lang w:val="en-US-POSIX"/>
        </w:rPr>
      </w:pPr>
      <w:r w:rsidRPr="009F12D0">
        <w:rPr>
          <w:rFonts w:ascii="Times" w:hAnsi="Times" w:cs="Times New Roman"/>
          <w:color w:val="222222"/>
          <w:sz w:val="20"/>
          <w:szCs w:val="20"/>
          <w:shd w:val="clear" w:color="auto" w:fill="FFFFFF"/>
          <w:lang w:val="en-US-POSIX"/>
        </w:rPr>
        <w:t> </w:t>
      </w:r>
    </w:p>
    <w:p w:rsidR="009F12D0" w:rsidRPr="009F12D0" w:rsidRDefault="009F12D0" w:rsidP="009F12D0">
      <w:pPr>
        <w:rPr>
          <w:rFonts w:ascii="Times" w:hAnsi="Times" w:cs="Times New Roman"/>
          <w:color w:val="222222"/>
          <w:sz w:val="20"/>
          <w:szCs w:val="20"/>
          <w:shd w:val="clear" w:color="auto" w:fill="FFFFFF"/>
          <w:lang w:val="en-US-POSIX"/>
        </w:rPr>
      </w:pPr>
      <w:r w:rsidRPr="009F12D0">
        <w:rPr>
          <w:rFonts w:ascii="Times" w:hAnsi="Times" w:cs="Times New Roman"/>
          <w:color w:val="222222"/>
          <w:sz w:val="20"/>
          <w:szCs w:val="20"/>
          <w:shd w:val="clear" w:color="auto" w:fill="FFFFFF"/>
          <w:lang w:val="en-US-POSIX"/>
        </w:rPr>
        <w:t>“I’m walking through life with Gomer Pyle’s mojo,” laughs Parsley. “I’ve lost records to record companies, to miles of red-tape silliness, you name it. In one way it’s been good, because I’ve had so many babies hit on the head with frying pans that I don’t take any of them as seriously as I used to. That’s somewhat liberating.”</w:t>
      </w:r>
    </w:p>
    <w:p w:rsidR="009F12D0" w:rsidRPr="009F12D0" w:rsidRDefault="009F12D0" w:rsidP="009F12D0">
      <w:pPr>
        <w:rPr>
          <w:rFonts w:ascii="Times" w:hAnsi="Times" w:cs="Times New Roman"/>
          <w:color w:val="222222"/>
          <w:sz w:val="20"/>
          <w:szCs w:val="20"/>
          <w:shd w:val="clear" w:color="auto" w:fill="FFFFFF"/>
          <w:lang w:val="en-US-POSIX"/>
        </w:rPr>
      </w:pPr>
      <w:r w:rsidRPr="009F12D0">
        <w:rPr>
          <w:rFonts w:ascii="Times" w:hAnsi="Times" w:cs="Times New Roman"/>
          <w:color w:val="222222"/>
          <w:sz w:val="20"/>
          <w:szCs w:val="20"/>
          <w:shd w:val="clear" w:color="auto" w:fill="FFFFFF"/>
          <w:lang w:val="en-US-POSIX"/>
        </w:rPr>
        <w:t> </w:t>
      </w:r>
    </w:p>
    <w:p w:rsidR="009F12D0" w:rsidRPr="009F12D0" w:rsidRDefault="009F12D0" w:rsidP="009F12D0">
      <w:pPr>
        <w:shd w:val="clear" w:color="auto" w:fill="FFFFFF"/>
        <w:rPr>
          <w:rFonts w:ascii="Arial" w:hAnsi="Arial" w:cs="Times New Roman"/>
          <w:color w:val="222222"/>
          <w:sz w:val="20"/>
          <w:szCs w:val="20"/>
          <w:lang w:val="en-US-POSIX"/>
        </w:rPr>
      </w:pPr>
      <w:r w:rsidRPr="009F12D0">
        <w:rPr>
          <w:rFonts w:ascii="Arial" w:hAnsi="Arial" w:cs="Times New Roman"/>
          <w:color w:val="222222"/>
          <w:sz w:val="20"/>
          <w:szCs w:val="20"/>
          <w:lang w:val="en-US-POSIX"/>
        </w:rPr>
        <w:t>Despite the dark, mysterious and ghostly qualities of her music and persona, Parsley has never been much of a gloom-and-doom girl. Learning to look beyond the expectations that often come with achievement, her songwriting continues to evolve and find new wings. When speaking about her career she may use terms like “fairy dust” and “silver linings,” but at its core, </w:t>
      </w:r>
      <w:r w:rsidRPr="009F12D0">
        <w:rPr>
          <w:rFonts w:ascii="Arial" w:hAnsi="Arial" w:cs="Times New Roman"/>
          <w:i/>
          <w:iCs/>
          <w:color w:val="222222"/>
          <w:sz w:val="20"/>
          <w:szCs w:val="20"/>
          <w:lang w:val="en-US-POSIX"/>
        </w:rPr>
        <w:t>Weeping Cherry </w:t>
      </w:r>
      <w:r w:rsidRPr="009F12D0">
        <w:rPr>
          <w:rFonts w:ascii="Arial" w:hAnsi="Arial" w:cs="Times New Roman"/>
          <w:color w:val="222222"/>
          <w:sz w:val="20"/>
          <w:szCs w:val="20"/>
          <w:lang w:val="en-US-POSIX"/>
        </w:rPr>
        <w:t>is a work of reflective therapy, an opportunity for its maker to speak to loved ones lost, and to treat the past as prologue.</w:t>
      </w:r>
    </w:p>
    <w:p w:rsidR="009F12D0" w:rsidRPr="009F12D0" w:rsidRDefault="009F12D0" w:rsidP="009F12D0">
      <w:pPr>
        <w:shd w:val="clear" w:color="auto" w:fill="FFFFFF"/>
        <w:rPr>
          <w:rFonts w:ascii="Arial" w:hAnsi="Arial" w:cs="Times New Roman"/>
          <w:color w:val="222222"/>
          <w:sz w:val="20"/>
          <w:szCs w:val="20"/>
          <w:lang w:val="en-US-POSIX"/>
        </w:rPr>
      </w:pPr>
      <w:r w:rsidRPr="009F12D0">
        <w:rPr>
          <w:rFonts w:ascii="Arial" w:hAnsi="Arial" w:cs="Times New Roman"/>
          <w:color w:val="222222"/>
          <w:sz w:val="20"/>
          <w:szCs w:val="20"/>
          <w:lang w:val="en-US-POSIX"/>
        </w:rPr>
        <w:t> </w:t>
      </w:r>
    </w:p>
    <w:p w:rsidR="009F12D0" w:rsidRPr="009F12D0" w:rsidRDefault="009F12D0" w:rsidP="009F12D0">
      <w:pPr>
        <w:shd w:val="clear" w:color="auto" w:fill="FFFFFF"/>
        <w:rPr>
          <w:rFonts w:ascii="Arial" w:hAnsi="Arial" w:cs="Times New Roman"/>
          <w:color w:val="222222"/>
          <w:sz w:val="20"/>
          <w:szCs w:val="20"/>
          <w:lang w:val="en-US-POSIX"/>
        </w:rPr>
      </w:pPr>
      <w:r w:rsidRPr="009F12D0">
        <w:rPr>
          <w:rFonts w:ascii="Arial" w:hAnsi="Arial" w:cs="Times New Roman"/>
          <w:color w:val="222222"/>
          <w:sz w:val="20"/>
          <w:szCs w:val="20"/>
          <w:lang w:val="en-US-POSIX"/>
        </w:rPr>
        <w:t>In quick succession, in the span of a single year, Parsley endured the deaths of a series of friends, bandmates, and relatives. The songs of </w:t>
      </w:r>
      <w:r w:rsidRPr="009F12D0">
        <w:rPr>
          <w:rFonts w:ascii="Arial" w:hAnsi="Arial" w:cs="Times New Roman"/>
          <w:i/>
          <w:iCs/>
          <w:color w:val="222222"/>
          <w:sz w:val="20"/>
          <w:szCs w:val="20"/>
          <w:lang w:val="en-US-POSIX"/>
        </w:rPr>
        <w:t>Weeping Cherry</w:t>
      </w:r>
      <w:r w:rsidRPr="009F12D0">
        <w:rPr>
          <w:rFonts w:ascii="Arial" w:hAnsi="Arial" w:cs="Times New Roman"/>
          <w:color w:val="222222"/>
          <w:sz w:val="20"/>
          <w:szCs w:val="20"/>
          <w:lang w:val="en-US-POSIX"/>
        </w:rPr>
        <w:t> are, in her words, “basically conversations with dead people—with the exception of one or two, which feature my tried and true: sin, punishment and redemption. I hadn’t written a solid collection in a really long time, but this one was more exorcism than exercise. And even though it's such a dark one, I never had so much fun making a record.”</w:t>
      </w:r>
    </w:p>
    <w:p w:rsidR="009F12D0" w:rsidRPr="009F12D0" w:rsidRDefault="009F12D0" w:rsidP="009F12D0">
      <w:pPr>
        <w:shd w:val="clear" w:color="auto" w:fill="FFFFFF"/>
        <w:rPr>
          <w:rFonts w:ascii="Arial" w:hAnsi="Arial" w:cs="Times New Roman"/>
          <w:color w:val="222222"/>
          <w:sz w:val="20"/>
          <w:szCs w:val="20"/>
          <w:lang w:val="en-US-POSIX"/>
        </w:rPr>
      </w:pPr>
      <w:r w:rsidRPr="009F12D0">
        <w:rPr>
          <w:rFonts w:ascii="Arial" w:hAnsi="Arial" w:cs="Times New Roman"/>
          <w:color w:val="222222"/>
          <w:sz w:val="20"/>
          <w:szCs w:val="20"/>
          <w:lang w:val="en-US-POSIX"/>
        </w:rPr>
        <w:t> </w:t>
      </w:r>
    </w:p>
    <w:p w:rsidR="009F12D0" w:rsidRPr="009F12D0" w:rsidRDefault="009F12D0" w:rsidP="009F12D0">
      <w:pPr>
        <w:shd w:val="clear" w:color="auto" w:fill="FFFFFF"/>
        <w:rPr>
          <w:rFonts w:ascii="Arial" w:hAnsi="Arial" w:cs="Times New Roman"/>
          <w:color w:val="222222"/>
          <w:sz w:val="20"/>
          <w:szCs w:val="20"/>
          <w:lang w:val="en-US-POSIX"/>
        </w:rPr>
      </w:pPr>
      <w:r w:rsidRPr="009F12D0">
        <w:rPr>
          <w:rFonts w:ascii="Arial" w:hAnsi="Arial" w:cs="Times New Roman"/>
          <w:color w:val="222222"/>
          <w:sz w:val="20"/>
          <w:szCs w:val="20"/>
          <w:lang w:val="en-US-POSIX"/>
        </w:rPr>
        <w:t>Working with longtime collaborators Chris Maxwell and Phil Hernandez (aka The Elegant Too), as well as contributors Danny McGough, Joan Wasser, AA Bondy, Benjamin Biolay, and those dearly departed, Parsley recorded the album piecemeal over many months. The first song captured was “Rubble,” a slow, sexy crawl of a tune that features the singer’s stirring vocal climbing the swelling acoustic tide to a quiet cacophony. “It’s about being afraid of getting dragged down under the bed...into hell,” she says. “Sitting there thinking about all the bad things you’ve ever done, and being pulled under, metaphorically and literally.” </w:t>
      </w:r>
    </w:p>
    <w:p w:rsidR="009F12D0" w:rsidRPr="009F12D0" w:rsidRDefault="009F12D0" w:rsidP="009F12D0">
      <w:pPr>
        <w:shd w:val="clear" w:color="auto" w:fill="FFFFFF"/>
        <w:rPr>
          <w:rFonts w:ascii="Arial" w:hAnsi="Arial" w:cs="Times New Roman"/>
          <w:color w:val="222222"/>
          <w:sz w:val="20"/>
          <w:szCs w:val="20"/>
          <w:lang w:val="en-US-POSIX"/>
        </w:rPr>
      </w:pPr>
      <w:r w:rsidRPr="009F12D0">
        <w:rPr>
          <w:rFonts w:ascii="Arial" w:hAnsi="Arial" w:cs="Times New Roman"/>
          <w:color w:val="222222"/>
          <w:sz w:val="20"/>
          <w:szCs w:val="20"/>
          <w:lang w:val="en-US-POSIX"/>
        </w:rPr>
        <w:t> </w:t>
      </w:r>
    </w:p>
    <w:p w:rsidR="009F12D0" w:rsidRPr="009F12D0" w:rsidRDefault="009F12D0" w:rsidP="009F12D0">
      <w:pPr>
        <w:shd w:val="clear" w:color="auto" w:fill="FFFFFF"/>
        <w:rPr>
          <w:rFonts w:ascii="Arial" w:hAnsi="Arial" w:cs="Times New Roman"/>
          <w:color w:val="222222"/>
          <w:sz w:val="20"/>
          <w:szCs w:val="20"/>
          <w:lang w:val="en-US-POSIX"/>
        </w:rPr>
      </w:pPr>
      <w:r w:rsidRPr="009F12D0">
        <w:rPr>
          <w:rFonts w:ascii="Arial" w:hAnsi="Arial" w:cs="Times New Roman"/>
          <w:color w:val="222222"/>
          <w:sz w:val="20"/>
          <w:szCs w:val="20"/>
          <w:lang w:val="en-US-POSIX"/>
        </w:rPr>
        <w:t>Remarkably, the song happened in an instant, without preparation—a rare occurrence for Parsley. “Chris and Phil started playing it and I started singing it and it just happened like that, all at once. It’s the one time it’s ever happened, when I didn’t have anything prepared, some little nugget of an idea to start from. But it was as if the soul of the record just strolled into the room and then everything else got built around it.”</w:t>
      </w:r>
    </w:p>
    <w:p w:rsidR="009F12D0" w:rsidRPr="009F12D0" w:rsidRDefault="009F12D0" w:rsidP="009F12D0">
      <w:pPr>
        <w:shd w:val="clear" w:color="auto" w:fill="FFFFFF"/>
        <w:rPr>
          <w:rFonts w:ascii="Arial" w:hAnsi="Arial" w:cs="Times New Roman"/>
          <w:color w:val="222222"/>
          <w:sz w:val="20"/>
          <w:szCs w:val="20"/>
          <w:lang w:val="en-US-POSIX"/>
        </w:rPr>
      </w:pPr>
      <w:r w:rsidRPr="009F12D0">
        <w:rPr>
          <w:rFonts w:ascii="Arial" w:hAnsi="Arial" w:cs="Times New Roman"/>
          <w:color w:val="222222"/>
          <w:sz w:val="20"/>
          <w:szCs w:val="20"/>
          <w:lang w:val="en-US-POSIX"/>
        </w:rPr>
        <w:t> </w:t>
      </w:r>
    </w:p>
    <w:p w:rsidR="009F12D0" w:rsidRPr="009F12D0" w:rsidRDefault="009F12D0" w:rsidP="009F12D0">
      <w:pPr>
        <w:shd w:val="clear" w:color="auto" w:fill="FFFFFF"/>
        <w:rPr>
          <w:rFonts w:ascii="Arial" w:hAnsi="Arial" w:cs="Times New Roman"/>
          <w:color w:val="222222"/>
          <w:sz w:val="20"/>
          <w:szCs w:val="20"/>
          <w:lang w:val="en-US-POSIX"/>
        </w:rPr>
      </w:pPr>
      <w:r w:rsidRPr="009F12D0">
        <w:rPr>
          <w:rFonts w:ascii="Arial" w:hAnsi="Arial" w:cs="Times New Roman"/>
          <w:color w:val="222222"/>
          <w:sz w:val="20"/>
          <w:szCs w:val="20"/>
          <w:lang w:val="en-US-POSIX"/>
        </w:rPr>
        <w:lastRenderedPageBreak/>
        <w:t>Another song, “Catalina,” deals with the passing of a close friend and early collaborator. “A year after we scattered his ashes off Catalina, there was a terrible fire on the island,” she says. “He was such a hell-raiser. I was actually sort of surprised it took him that long to set that place on fire.” As a guitar strums over keyboard chords and soft, steady drums, Parsley’s voice echoes out poignant and emotive, yet confident and full—it’s a cathartic experience just listening to her sing the words, “These prayers are meant to bring you back/Dancing through the fires of the dead.”</w:t>
      </w:r>
    </w:p>
    <w:p w:rsidR="009F12D0" w:rsidRPr="009F12D0" w:rsidRDefault="009F12D0" w:rsidP="009F12D0">
      <w:pPr>
        <w:shd w:val="clear" w:color="auto" w:fill="FFFFFF"/>
        <w:rPr>
          <w:rFonts w:ascii="Arial" w:hAnsi="Arial" w:cs="Times New Roman"/>
          <w:color w:val="222222"/>
          <w:sz w:val="20"/>
          <w:szCs w:val="20"/>
          <w:lang w:val="en-US-POSIX"/>
        </w:rPr>
      </w:pPr>
      <w:r w:rsidRPr="009F12D0">
        <w:rPr>
          <w:rFonts w:ascii="Arial" w:hAnsi="Arial" w:cs="Times New Roman"/>
          <w:color w:val="222222"/>
          <w:sz w:val="20"/>
          <w:szCs w:val="20"/>
          <w:lang w:val="en-US-POSIX"/>
        </w:rPr>
        <w:t> </w:t>
      </w:r>
    </w:p>
    <w:p w:rsidR="009F12D0" w:rsidRPr="009F12D0" w:rsidRDefault="009F12D0" w:rsidP="009F12D0">
      <w:pPr>
        <w:shd w:val="clear" w:color="auto" w:fill="FFFFFF"/>
        <w:rPr>
          <w:rFonts w:ascii="Arial" w:hAnsi="Arial" w:cs="Times New Roman"/>
          <w:color w:val="222222"/>
          <w:sz w:val="20"/>
          <w:szCs w:val="20"/>
          <w:lang w:val="en-US-POSIX"/>
        </w:rPr>
      </w:pPr>
      <w:r w:rsidRPr="009F12D0">
        <w:rPr>
          <w:rFonts w:ascii="Arial" w:hAnsi="Arial" w:cs="Times New Roman"/>
          <w:color w:val="222222"/>
          <w:sz w:val="20"/>
          <w:szCs w:val="20"/>
          <w:lang w:val="en-US-POSIX"/>
        </w:rPr>
        <w:t>“I can get let myself get weepy every day,” says Parsley. “But as time goes on, and people really close to you start going, the world becomes a collection of ghosts; they’re still very much with you.” As is her nature, Parsley refused to let the process of creating </w:t>
      </w:r>
      <w:r w:rsidRPr="009F12D0">
        <w:rPr>
          <w:rFonts w:ascii="Arial" w:hAnsi="Arial" w:cs="Times New Roman"/>
          <w:i/>
          <w:iCs/>
          <w:color w:val="222222"/>
          <w:sz w:val="20"/>
          <w:szCs w:val="20"/>
          <w:lang w:val="en-US-POSIX"/>
        </w:rPr>
        <w:t>Weeping Cherry </w:t>
      </w:r>
      <w:r w:rsidRPr="009F12D0">
        <w:rPr>
          <w:rFonts w:ascii="Arial" w:hAnsi="Arial" w:cs="Times New Roman"/>
          <w:color w:val="222222"/>
          <w:sz w:val="20"/>
          <w:szCs w:val="20"/>
          <w:lang w:val="en-US-POSIX"/>
        </w:rPr>
        <w:t>be anything short of a celebration of--and conversation with--the past.</w:t>
      </w:r>
    </w:p>
    <w:p w:rsidR="009F12D0" w:rsidRPr="009F12D0" w:rsidRDefault="009F12D0" w:rsidP="009F12D0">
      <w:pPr>
        <w:shd w:val="clear" w:color="auto" w:fill="FFFFFF"/>
        <w:rPr>
          <w:rFonts w:ascii="Arial" w:hAnsi="Arial" w:cs="Times New Roman"/>
          <w:color w:val="222222"/>
          <w:sz w:val="20"/>
          <w:szCs w:val="20"/>
          <w:lang w:val="en-US-POSIX"/>
        </w:rPr>
      </w:pPr>
      <w:r w:rsidRPr="009F12D0">
        <w:rPr>
          <w:rFonts w:ascii="Arial" w:hAnsi="Arial" w:cs="Times New Roman"/>
          <w:color w:val="222222"/>
          <w:sz w:val="20"/>
          <w:szCs w:val="20"/>
          <w:lang w:val="en-US-POSIX"/>
        </w:rPr>
        <w:t> </w:t>
      </w:r>
    </w:p>
    <w:p w:rsidR="009F12D0" w:rsidRPr="009F12D0" w:rsidRDefault="009F12D0" w:rsidP="009F12D0">
      <w:pPr>
        <w:shd w:val="clear" w:color="auto" w:fill="FFFFFF"/>
        <w:rPr>
          <w:rFonts w:ascii="Arial" w:hAnsi="Arial" w:cs="Times New Roman"/>
          <w:color w:val="222222"/>
          <w:sz w:val="20"/>
          <w:szCs w:val="20"/>
          <w:lang w:val="en-US-POSIX"/>
        </w:rPr>
      </w:pPr>
      <w:r w:rsidRPr="009F12D0">
        <w:rPr>
          <w:rFonts w:ascii="Arial" w:hAnsi="Arial" w:cs="Times New Roman"/>
          <w:color w:val="222222"/>
          <w:sz w:val="20"/>
          <w:szCs w:val="20"/>
          <w:lang w:val="en-US-POSIX"/>
        </w:rPr>
        <w:t>“I don’t feel like the record sounds really sad because we weren’t really sad when we were making it,” she says. “I usually can't write about anything while I’m sad. I can only write about it once it’s funny, which can take a really long time, after its been in the bottle a while. We tried, in between a few nightmares, to sound pretty and joyous. I don’t want to be the designated bummer--I like to laugh and dance too much for that.”</w:t>
      </w:r>
    </w:p>
    <w:p w:rsidR="009F12D0" w:rsidRPr="009F12D0" w:rsidRDefault="009F12D0" w:rsidP="009F12D0">
      <w:pPr>
        <w:shd w:val="clear" w:color="auto" w:fill="FFFFFF"/>
        <w:rPr>
          <w:rFonts w:ascii="Arial" w:hAnsi="Arial" w:cs="Times New Roman"/>
          <w:color w:val="222222"/>
          <w:sz w:val="20"/>
          <w:szCs w:val="20"/>
          <w:lang w:val="en-US-POSIX"/>
        </w:rPr>
      </w:pPr>
      <w:r w:rsidRPr="009F12D0">
        <w:rPr>
          <w:rFonts w:ascii="Arial" w:hAnsi="Arial" w:cs="Times New Roman"/>
          <w:color w:val="222222"/>
          <w:sz w:val="20"/>
          <w:szCs w:val="20"/>
          <w:lang w:val="en-US-POSIX"/>
        </w:rPr>
        <w:t> </w:t>
      </w:r>
    </w:p>
    <w:p w:rsidR="009F12D0" w:rsidRPr="009F12D0" w:rsidRDefault="009F12D0" w:rsidP="009F12D0">
      <w:pPr>
        <w:shd w:val="clear" w:color="auto" w:fill="FFFFFF"/>
        <w:rPr>
          <w:rFonts w:ascii="Arial" w:hAnsi="Arial" w:cs="Times New Roman"/>
          <w:color w:val="222222"/>
          <w:sz w:val="20"/>
          <w:szCs w:val="20"/>
          <w:lang w:val="en-US-POSIX"/>
        </w:rPr>
      </w:pPr>
      <w:r w:rsidRPr="009F12D0">
        <w:rPr>
          <w:rFonts w:ascii="Arial" w:hAnsi="Arial" w:cs="Times New Roman"/>
          <w:color w:val="222222"/>
          <w:sz w:val="20"/>
          <w:szCs w:val="20"/>
          <w:lang w:val="en-US-POSIX"/>
        </w:rPr>
        <w:t>And as for that seemingly tearful album title? “It’s named after a big cherry tree at the bottom of my road,” she says. “But, also, did you know that kamikaze pilots often painted cherry blossoms on their planes? So, in honor of my friends who were kamikaze pilots, it felt right.”</w:t>
      </w:r>
    </w:p>
    <w:p w:rsidR="005C3A9D" w:rsidRDefault="005C3A9D"/>
    <w:sectPr w:rsidR="005C3A9D" w:rsidSect="00A942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D0"/>
    <w:rsid w:val="005C3A9D"/>
    <w:rsid w:val="009F12D0"/>
    <w:rsid w:val="00A942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0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813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4839</Characters>
  <Application>Microsoft Macintosh Word</Application>
  <DocSecurity>0</DocSecurity>
  <Lines>40</Lines>
  <Paragraphs>11</Paragraphs>
  <ScaleCrop>false</ScaleCrop>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Young</dc:creator>
  <cp:keywords/>
  <dc:description/>
  <cp:lastModifiedBy>Elisabeth Young</cp:lastModifiedBy>
  <cp:revision>1</cp:revision>
  <dcterms:created xsi:type="dcterms:W3CDTF">2015-02-02T20:57:00Z</dcterms:created>
  <dcterms:modified xsi:type="dcterms:W3CDTF">2015-02-02T20:57:00Z</dcterms:modified>
</cp:coreProperties>
</file>